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Ind w:w="108" w:type="dxa"/>
        <w:tblBorders>
          <w:bottom w:val="single" w:sz="4" w:space="0" w:color="auto"/>
          <w:insideH w:val="single" w:sz="4" w:space="0" w:color="auto"/>
        </w:tblBorders>
        <w:tblLook w:val="0000"/>
      </w:tblPr>
      <w:tblGrid>
        <w:gridCol w:w="3708"/>
        <w:gridCol w:w="5580"/>
      </w:tblGrid>
      <w:tr w:rsidR="00190525" w:rsidRPr="00695AD9" w:rsidTr="008119D4">
        <w:tc>
          <w:tcPr>
            <w:tcW w:w="3708" w:type="dxa"/>
            <w:tcBorders>
              <w:top w:val="nil"/>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Наименование на Участника:</w:t>
            </w:r>
          </w:p>
        </w:tc>
        <w:tc>
          <w:tcPr>
            <w:tcW w:w="5580" w:type="dxa"/>
            <w:tcBorders>
              <w:top w:val="nil"/>
              <w:left w:val="nil"/>
              <w:bottom w:val="single" w:sz="4" w:space="0" w:color="auto"/>
              <w:right w:val="nil"/>
            </w:tcBorders>
          </w:tcPr>
          <w:p w:rsidR="00190525" w:rsidRPr="00695AD9" w:rsidRDefault="00190525" w:rsidP="008119D4">
            <w:pPr>
              <w:rPr>
                <w:rFonts w:ascii="Times New Roman" w:hAnsi="Times New Roman"/>
                <w:i/>
                <w:iCs/>
              </w:rPr>
            </w:pPr>
          </w:p>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Седалище по регистрация:</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 xml:space="preserve">BIC, IBAN: </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Булстат номер/EИК</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Точен адрес за кореспонденция:</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p w:rsidR="00190525" w:rsidRPr="00695AD9" w:rsidRDefault="00190525" w:rsidP="008119D4">
            <w:pPr>
              <w:rPr>
                <w:rFonts w:ascii="Times New Roman" w:hAnsi="Times New Roman"/>
                <w:i/>
                <w:iCs/>
              </w:rPr>
            </w:pPr>
            <w:r w:rsidRPr="00695AD9">
              <w:rPr>
                <w:rFonts w:ascii="Times New Roman" w:hAnsi="Times New Roman"/>
                <w:i/>
                <w:iCs/>
              </w:rPr>
              <w:t>(държава, град, пощенски код, улица, №)</w:t>
            </w: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Телефонен номер:</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Факс номер:</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Лице за контакти:</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r w:rsidR="00190525" w:rsidRPr="00695AD9" w:rsidTr="008119D4">
        <w:tc>
          <w:tcPr>
            <w:tcW w:w="3708"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b/>
                <w:bCs/>
              </w:rPr>
            </w:pPr>
            <w:r w:rsidRPr="00695AD9">
              <w:rPr>
                <w:rFonts w:ascii="Times New Roman" w:hAnsi="Times New Roman"/>
                <w:b/>
                <w:bCs/>
              </w:rPr>
              <w:t xml:space="preserve">e </w:t>
            </w:r>
            <w:proofErr w:type="spellStart"/>
            <w:r w:rsidRPr="00695AD9">
              <w:rPr>
                <w:rFonts w:ascii="Times New Roman" w:hAnsi="Times New Roman"/>
                <w:b/>
                <w:bCs/>
              </w:rPr>
              <w:t>mail</w:t>
            </w:r>
            <w:proofErr w:type="spellEnd"/>
            <w:r w:rsidRPr="00695AD9">
              <w:rPr>
                <w:rFonts w:ascii="Times New Roman" w:hAnsi="Times New Roman"/>
                <w:b/>
                <w:bCs/>
              </w:rPr>
              <w:t>:</w:t>
            </w:r>
          </w:p>
        </w:tc>
        <w:tc>
          <w:tcPr>
            <w:tcW w:w="5580" w:type="dxa"/>
            <w:tcBorders>
              <w:top w:val="single" w:sz="4" w:space="0" w:color="auto"/>
              <w:left w:val="nil"/>
              <w:bottom w:val="single" w:sz="4" w:space="0" w:color="auto"/>
              <w:right w:val="nil"/>
            </w:tcBorders>
          </w:tcPr>
          <w:p w:rsidR="00190525" w:rsidRPr="00695AD9" w:rsidRDefault="00190525" w:rsidP="008119D4">
            <w:pPr>
              <w:rPr>
                <w:rFonts w:ascii="Times New Roman" w:hAnsi="Times New Roman"/>
                <w:i/>
                <w:iCs/>
              </w:rPr>
            </w:pPr>
          </w:p>
        </w:tc>
      </w:tr>
    </w:tbl>
    <w:p w:rsidR="00190525" w:rsidRPr="00695AD9" w:rsidRDefault="00190525" w:rsidP="00190525">
      <w:pPr>
        <w:rPr>
          <w:rFonts w:ascii="Times New Roman" w:hAnsi="Times New Roman"/>
          <w:b/>
          <w:bCs/>
        </w:rPr>
      </w:pPr>
    </w:p>
    <w:p w:rsidR="00190525" w:rsidRPr="00695AD9" w:rsidRDefault="00190525" w:rsidP="00190525">
      <w:pPr>
        <w:rPr>
          <w:rFonts w:ascii="Times New Roman" w:hAnsi="Times New Roman"/>
          <w:b/>
        </w:rPr>
      </w:pPr>
    </w:p>
    <w:p w:rsidR="00190525" w:rsidRPr="00695AD9" w:rsidRDefault="00190525" w:rsidP="00190525">
      <w:pPr>
        <w:outlineLvl w:val="0"/>
        <w:rPr>
          <w:rFonts w:ascii="Times New Roman" w:hAnsi="Times New Roman"/>
          <w:b/>
        </w:rPr>
      </w:pPr>
      <w:r w:rsidRPr="00695AD9">
        <w:rPr>
          <w:rFonts w:ascii="Times New Roman" w:hAnsi="Times New Roman"/>
          <w:b/>
        </w:rPr>
        <w:t>До</w:t>
      </w:r>
    </w:p>
    <w:p w:rsidR="00190525" w:rsidRPr="00695AD9" w:rsidRDefault="00190525" w:rsidP="00190525">
      <w:pPr>
        <w:outlineLvl w:val="0"/>
        <w:rPr>
          <w:rFonts w:ascii="Times New Roman" w:hAnsi="Times New Roman"/>
          <w:b/>
        </w:rPr>
      </w:pPr>
      <w:r w:rsidRPr="00695AD9">
        <w:rPr>
          <w:rFonts w:ascii="Times New Roman" w:hAnsi="Times New Roman"/>
          <w:b/>
        </w:rPr>
        <w:t>Община Априлци</w:t>
      </w:r>
    </w:p>
    <w:p w:rsidR="00190525" w:rsidRPr="00695AD9" w:rsidRDefault="00190525" w:rsidP="00190525">
      <w:pPr>
        <w:rPr>
          <w:rFonts w:ascii="Times New Roman" w:hAnsi="Times New Roman"/>
          <w:b/>
        </w:rPr>
      </w:pPr>
      <w:r w:rsidRPr="00695AD9">
        <w:rPr>
          <w:rFonts w:ascii="Times New Roman" w:hAnsi="Times New Roman"/>
          <w:b/>
        </w:rPr>
        <w:t xml:space="preserve">5641 гр. Априлци,  </w:t>
      </w:r>
    </w:p>
    <w:p w:rsidR="00190525" w:rsidRPr="00695AD9" w:rsidRDefault="00190525" w:rsidP="00190525">
      <w:pPr>
        <w:rPr>
          <w:rFonts w:ascii="Times New Roman" w:hAnsi="Times New Roman"/>
          <w:b/>
          <w:bCs/>
        </w:rPr>
      </w:pPr>
      <w:r w:rsidRPr="00695AD9">
        <w:rPr>
          <w:rFonts w:ascii="Times New Roman" w:hAnsi="Times New Roman"/>
          <w:b/>
        </w:rPr>
        <w:t>ул. „Васил Левски” №109</w:t>
      </w:r>
    </w:p>
    <w:p w:rsidR="00190525" w:rsidRPr="00695AD9" w:rsidRDefault="00190525" w:rsidP="00190525">
      <w:pPr>
        <w:rPr>
          <w:rFonts w:ascii="Times New Roman" w:hAnsi="Times New Roman"/>
          <w:b/>
          <w:bCs/>
        </w:rPr>
      </w:pPr>
    </w:p>
    <w:p w:rsidR="00190525" w:rsidRPr="00695AD9" w:rsidRDefault="00190525" w:rsidP="00190525">
      <w:pPr>
        <w:jc w:val="center"/>
        <w:outlineLvl w:val="0"/>
        <w:rPr>
          <w:rFonts w:ascii="Times New Roman" w:hAnsi="Times New Roman"/>
          <w:b/>
        </w:rPr>
      </w:pPr>
      <w:r w:rsidRPr="00695AD9">
        <w:rPr>
          <w:rFonts w:ascii="Times New Roman" w:hAnsi="Times New Roman"/>
          <w:b/>
        </w:rPr>
        <w:t>ОФЕРТА</w:t>
      </w:r>
    </w:p>
    <w:p w:rsidR="00190525" w:rsidRPr="00695AD9" w:rsidRDefault="00190525" w:rsidP="00190525">
      <w:pPr>
        <w:rPr>
          <w:rFonts w:ascii="Times New Roman" w:hAnsi="Times New Roman"/>
          <w:b/>
        </w:rPr>
      </w:pPr>
    </w:p>
    <w:tbl>
      <w:tblPr>
        <w:tblW w:w="0" w:type="auto"/>
        <w:jc w:val="center"/>
        <w:tblBorders>
          <w:bottom w:val="single" w:sz="4" w:space="0" w:color="auto"/>
          <w:insideH w:val="single" w:sz="4" w:space="0" w:color="auto"/>
        </w:tblBorders>
        <w:tblLook w:val="0000"/>
      </w:tblPr>
      <w:tblGrid>
        <w:gridCol w:w="2839"/>
        <w:gridCol w:w="6449"/>
      </w:tblGrid>
      <w:tr w:rsidR="00190525" w:rsidRPr="00695AD9" w:rsidTr="008119D4">
        <w:trPr>
          <w:jc w:val="center"/>
        </w:trPr>
        <w:tc>
          <w:tcPr>
            <w:tcW w:w="2908" w:type="dxa"/>
            <w:tcBorders>
              <w:top w:val="single" w:sz="4" w:space="0" w:color="auto"/>
              <w:left w:val="single" w:sz="4" w:space="0" w:color="auto"/>
              <w:bottom w:val="single" w:sz="4" w:space="0" w:color="auto"/>
              <w:right w:val="single" w:sz="4" w:space="0" w:color="auto"/>
            </w:tcBorders>
          </w:tcPr>
          <w:p w:rsidR="00190525" w:rsidRPr="00695AD9" w:rsidRDefault="00190525" w:rsidP="008119D4">
            <w:pPr>
              <w:rPr>
                <w:rFonts w:ascii="Times New Roman" w:hAnsi="Times New Roman"/>
                <w:b/>
                <w:bCs/>
              </w:rPr>
            </w:pPr>
            <w:r w:rsidRPr="00695AD9">
              <w:rPr>
                <w:rFonts w:ascii="Times New Roman" w:hAnsi="Times New Roman"/>
                <w:b/>
                <w:bCs/>
              </w:rPr>
              <w:t>Наименование на поръчката:</w:t>
            </w:r>
          </w:p>
        </w:tc>
        <w:tc>
          <w:tcPr>
            <w:tcW w:w="6743" w:type="dxa"/>
            <w:tcBorders>
              <w:top w:val="single" w:sz="4" w:space="0" w:color="auto"/>
              <w:left w:val="single" w:sz="4" w:space="0" w:color="auto"/>
              <w:bottom w:val="single" w:sz="4" w:space="0" w:color="auto"/>
              <w:right w:val="single" w:sz="4" w:space="0" w:color="auto"/>
            </w:tcBorders>
          </w:tcPr>
          <w:p w:rsidR="00190525" w:rsidRPr="00695AD9" w:rsidRDefault="00190525" w:rsidP="008119D4">
            <w:pPr>
              <w:jc w:val="both"/>
              <w:rPr>
                <w:rFonts w:ascii="Times New Roman" w:hAnsi="Times New Roman"/>
                <w:i/>
              </w:rPr>
            </w:pPr>
            <w:proofErr w:type="spellStart"/>
            <w:r w:rsidRPr="00C9552B">
              <w:rPr>
                <w:rFonts w:ascii="Times New Roman" w:hAnsi="Times New Roman"/>
                <w:i/>
              </w:rPr>
              <w:t>Снегопочистване</w:t>
            </w:r>
            <w:proofErr w:type="spellEnd"/>
            <w:r w:rsidRPr="00C9552B">
              <w:rPr>
                <w:rFonts w:ascii="Times New Roman" w:hAnsi="Times New Roman"/>
                <w:i/>
              </w:rPr>
              <w:t xml:space="preserve"> и </w:t>
            </w:r>
            <w:proofErr w:type="spellStart"/>
            <w:r w:rsidRPr="00C9552B">
              <w:rPr>
                <w:rFonts w:ascii="Times New Roman" w:hAnsi="Times New Roman"/>
                <w:i/>
              </w:rPr>
              <w:t>опесъчаване</w:t>
            </w:r>
            <w:proofErr w:type="spellEnd"/>
            <w:r w:rsidRPr="00C9552B">
              <w:rPr>
                <w:rFonts w:ascii="Times New Roman" w:hAnsi="Times New Roman"/>
                <w:i/>
              </w:rPr>
              <w:t xml:space="preserve"> на общински пътища и улици в Община Априлци през зимен експлоатационен сезон 2014/2015 г</w:t>
            </w:r>
          </w:p>
        </w:tc>
      </w:tr>
      <w:tr w:rsidR="00190525" w:rsidRPr="00695AD9" w:rsidTr="008119D4">
        <w:trPr>
          <w:jc w:val="center"/>
        </w:trPr>
        <w:tc>
          <w:tcPr>
            <w:tcW w:w="2908" w:type="dxa"/>
            <w:tcBorders>
              <w:top w:val="single" w:sz="4" w:space="0" w:color="auto"/>
              <w:left w:val="single" w:sz="4" w:space="0" w:color="auto"/>
              <w:bottom w:val="single" w:sz="4" w:space="0" w:color="auto"/>
              <w:right w:val="single" w:sz="4" w:space="0" w:color="auto"/>
            </w:tcBorders>
          </w:tcPr>
          <w:p w:rsidR="00190525" w:rsidRPr="00695AD9" w:rsidRDefault="00190525" w:rsidP="008119D4">
            <w:pPr>
              <w:rPr>
                <w:rFonts w:ascii="Times New Roman" w:hAnsi="Times New Roman"/>
                <w:b/>
                <w:bCs/>
              </w:rPr>
            </w:pPr>
            <w:r w:rsidRPr="00695AD9">
              <w:rPr>
                <w:rFonts w:ascii="Times New Roman" w:hAnsi="Times New Roman"/>
                <w:b/>
                <w:bCs/>
              </w:rPr>
              <w:t xml:space="preserve">Обособена позиция № </w:t>
            </w:r>
            <w:r>
              <w:rPr>
                <w:rFonts w:ascii="Times New Roman" w:hAnsi="Times New Roman"/>
                <w:b/>
                <w:bCs/>
              </w:rPr>
              <w:t>4</w:t>
            </w:r>
          </w:p>
        </w:tc>
        <w:tc>
          <w:tcPr>
            <w:tcW w:w="6743" w:type="dxa"/>
            <w:tcBorders>
              <w:top w:val="single" w:sz="4" w:space="0" w:color="auto"/>
              <w:left w:val="single" w:sz="4" w:space="0" w:color="auto"/>
              <w:bottom w:val="single" w:sz="4" w:space="0" w:color="auto"/>
              <w:right w:val="single" w:sz="4" w:space="0" w:color="auto"/>
            </w:tcBorders>
          </w:tcPr>
          <w:p w:rsidR="00190525" w:rsidRPr="006D28FF" w:rsidRDefault="00190525" w:rsidP="008119D4">
            <w:pPr>
              <w:jc w:val="both"/>
              <w:rPr>
                <w:rFonts w:ascii="Times New Roman" w:hAnsi="Times New Roman"/>
                <w:i/>
              </w:rPr>
            </w:pPr>
            <w:r w:rsidRPr="006D28FF">
              <w:rPr>
                <w:rFonts w:ascii="Times New Roman" w:hAnsi="Times New Roman"/>
                <w:i/>
              </w:rPr>
              <w:t>ДОСТАВКА НА ОПЕСЪЧИТЕЛЕН МАТЕРИАЛ</w:t>
            </w:r>
          </w:p>
        </w:tc>
      </w:tr>
    </w:tbl>
    <w:p w:rsidR="00190525" w:rsidRPr="00695AD9" w:rsidRDefault="00190525" w:rsidP="00190525">
      <w:pPr>
        <w:rPr>
          <w:rFonts w:ascii="Times New Roman" w:hAnsi="Times New Roman"/>
          <w:b/>
          <w:bCs/>
        </w:rPr>
      </w:pPr>
    </w:p>
    <w:p w:rsidR="00190525" w:rsidRPr="00695AD9" w:rsidRDefault="00190525" w:rsidP="00190525">
      <w:pPr>
        <w:ind w:firstLine="709"/>
        <w:outlineLvl w:val="0"/>
        <w:rPr>
          <w:rFonts w:ascii="Times New Roman" w:hAnsi="Times New Roman"/>
          <w:b/>
          <w:bCs/>
        </w:rPr>
      </w:pPr>
      <w:r w:rsidRPr="00695AD9">
        <w:rPr>
          <w:rFonts w:ascii="Times New Roman" w:hAnsi="Times New Roman"/>
          <w:b/>
          <w:bCs/>
        </w:rPr>
        <w:t>УВАЖАЕМИ ГОСПОЖИ И ГОСПОДА,</w:t>
      </w:r>
    </w:p>
    <w:p w:rsidR="00190525" w:rsidRPr="00695AD9" w:rsidRDefault="00190525" w:rsidP="00190525">
      <w:pPr>
        <w:ind w:firstLine="709"/>
        <w:rPr>
          <w:rFonts w:ascii="Times New Roman" w:hAnsi="Times New Roman"/>
          <w:b/>
          <w:bCs/>
        </w:rPr>
      </w:pPr>
    </w:p>
    <w:p w:rsidR="00190525" w:rsidRPr="00695AD9" w:rsidRDefault="00190525" w:rsidP="00190525">
      <w:pPr>
        <w:ind w:firstLine="567"/>
        <w:jc w:val="both"/>
        <w:rPr>
          <w:rFonts w:ascii="Times New Roman" w:hAnsi="Times New Roman"/>
        </w:rPr>
      </w:pPr>
      <w:r w:rsidRPr="00695AD9">
        <w:rPr>
          <w:rFonts w:ascii="Times New Roman" w:hAnsi="Times New Roman"/>
        </w:rPr>
        <w:t>Във връзка отправената публична покана за възлагане на горепосочената поръчка, с настоящото Ви представяме нашето техническо и ценово предложение.</w:t>
      </w:r>
    </w:p>
    <w:p w:rsidR="00190525" w:rsidRPr="00695AD9" w:rsidRDefault="00190525" w:rsidP="00190525">
      <w:pPr>
        <w:ind w:firstLine="567"/>
        <w:jc w:val="both"/>
        <w:rPr>
          <w:rFonts w:ascii="Times New Roman" w:hAnsi="Times New Roman"/>
        </w:rPr>
      </w:pPr>
    </w:p>
    <w:p w:rsidR="00190525" w:rsidRDefault="00190525" w:rsidP="00190525">
      <w:pPr>
        <w:ind w:firstLine="567"/>
        <w:jc w:val="both"/>
        <w:rPr>
          <w:rFonts w:ascii="Times New Roman" w:hAnsi="Times New Roman"/>
        </w:rPr>
      </w:pPr>
      <w:r w:rsidRPr="00695AD9">
        <w:rPr>
          <w:rFonts w:ascii="Times New Roman" w:hAnsi="Times New Roman"/>
        </w:rPr>
        <w:t xml:space="preserve">Предлаганата от нас цена в български лева за извършване на </w:t>
      </w:r>
      <w:r>
        <w:rPr>
          <w:rFonts w:ascii="Times New Roman" w:hAnsi="Times New Roman"/>
        </w:rPr>
        <w:t xml:space="preserve">доставка на </w:t>
      </w:r>
      <w:proofErr w:type="spellStart"/>
      <w:r>
        <w:rPr>
          <w:rFonts w:ascii="Times New Roman" w:hAnsi="Times New Roman"/>
        </w:rPr>
        <w:t>опесъчителен</w:t>
      </w:r>
      <w:proofErr w:type="spellEnd"/>
      <w:r>
        <w:rPr>
          <w:rFonts w:ascii="Times New Roman" w:hAnsi="Times New Roman"/>
        </w:rPr>
        <w:t xml:space="preserve"> материал за </w:t>
      </w:r>
      <w:proofErr w:type="spellStart"/>
      <w:r>
        <w:rPr>
          <w:rFonts w:ascii="Times New Roman" w:hAnsi="Times New Roman"/>
        </w:rPr>
        <w:t>опесъчаване</w:t>
      </w:r>
      <w:proofErr w:type="spellEnd"/>
      <w:r>
        <w:rPr>
          <w:rFonts w:ascii="Times New Roman" w:hAnsi="Times New Roman"/>
        </w:rPr>
        <w:t xml:space="preserve"> на </w:t>
      </w:r>
      <w:r w:rsidRPr="006D28FF">
        <w:rPr>
          <w:rFonts w:ascii="Times New Roman" w:hAnsi="Times New Roman"/>
        </w:rPr>
        <w:t>общински пътища</w:t>
      </w:r>
      <w:r>
        <w:rPr>
          <w:rFonts w:ascii="Times New Roman" w:hAnsi="Times New Roman"/>
        </w:rPr>
        <w:t xml:space="preserve"> и</w:t>
      </w:r>
      <w:r w:rsidRPr="006D28FF">
        <w:rPr>
          <w:rFonts w:ascii="Times New Roman" w:hAnsi="Times New Roman"/>
        </w:rPr>
        <w:t xml:space="preserve"> улици в Община Априлци през зимен експлоатационен сезон 201</w:t>
      </w:r>
      <w:r>
        <w:rPr>
          <w:rFonts w:ascii="Times New Roman" w:hAnsi="Times New Roman"/>
        </w:rPr>
        <w:t>4</w:t>
      </w:r>
      <w:r w:rsidRPr="006D28FF">
        <w:rPr>
          <w:rFonts w:ascii="Times New Roman" w:hAnsi="Times New Roman"/>
        </w:rPr>
        <w:t>/201</w:t>
      </w:r>
      <w:r>
        <w:rPr>
          <w:rFonts w:ascii="Times New Roman" w:hAnsi="Times New Roman"/>
        </w:rPr>
        <w:t>5</w:t>
      </w:r>
      <w:r w:rsidRPr="006D28FF">
        <w:rPr>
          <w:rFonts w:ascii="Times New Roman" w:hAnsi="Times New Roman"/>
        </w:rPr>
        <w:t xml:space="preserve"> г.</w:t>
      </w:r>
      <w:r w:rsidRPr="00695AD9">
        <w:rPr>
          <w:rFonts w:ascii="Times New Roman" w:hAnsi="Times New Roman"/>
        </w:rPr>
        <w:t>:</w:t>
      </w:r>
    </w:p>
    <w:p w:rsidR="00190525" w:rsidRPr="00695AD9" w:rsidRDefault="00190525" w:rsidP="00190525">
      <w:pPr>
        <w:ind w:firstLine="567"/>
        <w:jc w:val="both"/>
        <w:rPr>
          <w:rFonts w:ascii="Times New Roman" w:hAnsi="Times New Roman"/>
        </w:rPr>
      </w:pPr>
    </w:p>
    <w:p w:rsidR="00190525" w:rsidRPr="00695AD9" w:rsidRDefault="00190525" w:rsidP="00190525">
      <w:pPr>
        <w:ind w:firstLine="567"/>
        <w:jc w:val="both"/>
        <w:rPr>
          <w:rFonts w:ascii="Times New Roman" w:hAnsi="Times New Roman"/>
        </w:rPr>
      </w:pPr>
      <w:r w:rsidRPr="00695AD9">
        <w:rPr>
          <w:rFonts w:ascii="Times New Roman" w:hAnsi="Times New Roman"/>
        </w:rPr>
        <w:t xml:space="preserve">е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b/>
        </w:rPr>
        <w:t xml:space="preserve"> лв.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b/>
        </w:rPr>
        <w:t xml:space="preserve"> лева/</w:t>
      </w:r>
      <w:r>
        <w:rPr>
          <w:rFonts w:ascii="Times New Roman" w:hAnsi="Times New Roman"/>
          <w:b/>
        </w:rPr>
        <w:t>куб.м.</w:t>
      </w:r>
      <w:r w:rsidRPr="00695AD9">
        <w:rPr>
          <w:rFonts w:ascii="Times New Roman" w:hAnsi="Times New Roman"/>
          <w:b/>
        </w:rPr>
        <w:t>, с включен</w:t>
      </w:r>
      <w:r w:rsidRPr="00695AD9">
        <w:rPr>
          <w:rFonts w:ascii="Times New Roman" w:hAnsi="Times New Roman"/>
        </w:rPr>
        <w:t xml:space="preserve"> Данък върху добавената стойност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rPr>
        <w:t xml:space="preserve"> лева – данъчна основа и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rPr>
        <w:t xml:space="preserve"> лева ДДС/.</w:t>
      </w:r>
    </w:p>
    <w:p w:rsidR="00190525" w:rsidRPr="00695AD9" w:rsidRDefault="00190525" w:rsidP="00190525">
      <w:pPr>
        <w:ind w:firstLine="567"/>
        <w:jc w:val="both"/>
        <w:rPr>
          <w:rFonts w:ascii="Times New Roman" w:hAnsi="Times New Roman"/>
        </w:rPr>
      </w:pPr>
      <w:r w:rsidRPr="00695AD9">
        <w:rPr>
          <w:rFonts w:ascii="Times New Roman" w:hAnsi="Times New Roman"/>
        </w:rPr>
        <w:t>Посочен</w:t>
      </w:r>
      <w:r>
        <w:rPr>
          <w:rFonts w:ascii="Times New Roman" w:hAnsi="Times New Roman"/>
        </w:rPr>
        <w:t>а</w:t>
      </w:r>
      <w:r w:rsidRPr="00695AD9">
        <w:rPr>
          <w:rFonts w:ascii="Times New Roman" w:hAnsi="Times New Roman"/>
        </w:rPr>
        <w:t>т</w:t>
      </w:r>
      <w:r>
        <w:rPr>
          <w:rFonts w:ascii="Times New Roman" w:hAnsi="Times New Roman"/>
        </w:rPr>
        <w:t>а</w:t>
      </w:r>
      <w:r w:rsidRPr="00695AD9">
        <w:rPr>
          <w:rFonts w:ascii="Times New Roman" w:hAnsi="Times New Roman"/>
        </w:rPr>
        <w:t xml:space="preserve"> цен</w:t>
      </w:r>
      <w:r>
        <w:rPr>
          <w:rFonts w:ascii="Times New Roman" w:hAnsi="Times New Roman"/>
        </w:rPr>
        <w:t>а за</w:t>
      </w:r>
      <w:r w:rsidRPr="00695AD9">
        <w:rPr>
          <w:rFonts w:ascii="Times New Roman" w:hAnsi="Times New Roman"/>
        </w:rPr>
        <w:t xml:space="preserve"> изпълнение </w:t>
      </w:r>
      <w:r>
        <w:rPr>
          <w:rFonts w:ascii="Times New Roman" w:hAnsi="Times New Roman"/>
        </w:rPr>
        <w:t>е</w:t>
      </w:r>
      <w:r w:rsidRPr="00695AD9">
        <w:rPr>
          <w:rFonts w:ascii="Times New Roman" w:hAnsi="Times New Roman"/>
        </w:rPr>
        <w:t xml:space="preserve"> окончателн</w:t>
      </w:r>
      <w:r>
        <w:rPr>
          <w:rFonts w:ascii="Times New Roman" w:hAnsi="Times New Roman"/>
        </w:rPr>
        <w:t>а</w:t>
      </w:r>
      <w:r w:rsidRPr="00695AD9">
        <w:rPr>
          <w:rFonts w:ascii="Times New Roman" w:hAnsi="Times New Roman"/>
        </w:rPr>
        <w:t xml:space="preserve"> и не подлеж</w:t>
      </w:r>
      <w:r>
        <w:rPr>
          <w:rFonts w:ascii="Times New Roman" w:hAnsi="Times New Roman"/>
        </w:rPr>
        <w:t>и</w:t>
      </w:r>
      <w:r w:rsidRPr="00695AD9">
        <w:rPr>
          <w:rFonts w:ascii="Times New Roman" w:hAnsi="Times New Roman"/>
        </w:rPr>
        <w:t xml:space="preserve"> на увеличение, включва всички разходи, необходими за извършване на </w:t>
      </w:r>
      <w:r>
        <w:rPr>
          <w:rFonts w:ascii="Times New Roman" w:hAnsi="Times New Roman"/>
        </w:rPr>
        <w:t xml:space="preserve">доставката, </w:t>
      </w:r>
      <w:proofErr w:type="spellStart"/>
      <w:r>
        <w:rPr>
          <w:rFonts w:ascii="Times New Roman" w:hAnsi="Times New Roman"/>
        </w:rPr>
        <w:t>франко</w:t>
      </w:r>
      <w:proofErr w:type="spellEnd"/>
      <w:r>
        <w:rPr>
          <w:rFonts w:ascii="Times New Roman" w:hAnsi="Times New Roman"/>
        </w:rPr>
        <w:t xml:space="preserve"> склад на Възложителя – Община Априлци</w:t>
      </w:r>
      <w:r w:rsidRPr="00695AD9">
        <w:rPr>
          <w:rFonts w:ascii="Times New Roman" w:hAnsi="Times New Roman"/>
        </w:rPr>
        <w:t>.</w:t>
      </w:r>
    </w:p>
    <w:p w:rsidR="00190525" w:rsidRPr="00695AD9" w:rsidRDefault="00190525" w:rsidP="00190525">
      <w:pPr>
        <w:ind w:firstLine="567"/>
        <w:jc w:val="both"/>
        <w:rPr>
          <w:rFonts w:ascii="Times New Roman" w:hAnsi="Times New Roman"/>
        </w:rPr>
      </w:pPr>
      <w:r>
        <w:rPr>
          <w:rFonts w:ascii="Times New Roman" w:hAnsi="Times New Roman"/>
        </w:rPr>
        <w:t xml:space="preserve">Доставяният материал за </w:t>
      </w:r>
      <w:proofErr w:type="spellStart"/>
      <w:r>
        <w:rPr>
          <w:rFonts w:ascii="Times New Roman" w:hAnsi="Times New Roman"/>
        </w:rPr>
        <w:t>опесъчаване</w:t>
      </w:r>
      <w:proofErr w:type="spellEnd"/>
      <w:r>
        <w:rPr>
          <w:rFonts w:ascii="Times New Roman" w:hAnsi="Times New Roman"/>
        </w:rPr>
        <w:t xml:space="preserve"> представлява смес от пясък и сол в съотношение 8:1 ……………………………………………………………………………………………………</w:t>
      </w:r>
    </w:p>
    <w:p w:rsidR="00190525" w:rsidRPr="00695AD9" w:rsidRDefault="00190525" w:rsidP="00190525">
      <w:pPr>
        <w:ind w:firstLine="567"/>
        <w:jc w:val="both"/>
        <w:rPr>
          <w:rFonts w:ascii="Times New Roman" w:hAnsi="Times New Roman"/>
        </w:rPr>
      </w:pPr>
      <w:r w:rsidRPr="00695AD9">
        <w:rPr>
          <w:rFonts w:ascii="Times New Roman" w:hAnsi="Times New Roman"/>
        </w:rPr>
        <w:t>За изпълнение предмета на поръчката предлагаме следната техника, която ще бъде ангажирана:</w:t>
      </w:r>
    </w:p>
    <w:p w:rsidR="00190525" w:rsidRPr="00695AD9" w:rsidRDefault="00190525" w:rsidP="00190525">
      <w:pPr>
        <w:pStyle w:val="a5"/>
        <w:numPr>
          <w:ilvl w:val="0"/>
          <w:numId w:val="1"/>
        </w:numPr>
        <w:spacing w:after="0"/>
        <w:jc w:val="both"/>
        <w:rPr>
          <w:rFonts w:ascii="Times New Roman" w:hAnsi="Times New Roman"/>
          <w:sz w:val="24"/>
          <w:szCs w:val="24"/>
        </w:rPr>
      </w:pPr>
      <w:r>
        <w:rPr>
          <w:rFonts w:ascii="Times New Roman" w:hAnsi="Times New Roman"/>
          <w:sz w:val="24"/>
          <w:szCs w:val="24"/>
        </w:rPr>
        <w:t xml:space="preserve">Камион марка -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Pr>
          <w:rFonts w:ascii="Times New Roman" w:hAnsi="Times New Roman"/>
          <w:sz w:val="24"/>
          <w:szCs w:val="24"/>
        </w:rPr>
        <w:t xml:space="preserve">, </w:t>
      </w:r>
      <w:proofErr w:type="spellStart"/>
      <w:r>
        <w:rPr>
          <w:rFonts w:ascii="Times New Roman" w:hAnsi="Times New Roman"/>
          <w:sz w:val="24"/>
          <w:szCs w:val="24"/>
        </w:rPr>
        <w:t>колесна</w:t>
      </w:r>
      <w:proofErr w:type="spellEnd"/>
      <w:r>
        <w:rPr>
          <w:rFonts w:ascii="Times New Roman" w:hAnsi="Times New Roman"/>
          <w:sz w:val="24"/>
          <w:szCs w:val="24"/>
        </w:rPr>
        <w:t xml:space="preserve"> формула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Pr>
          <w:rFonts w:ascii="Times New Roman" w:hAnsi="Times New Roman"/>
          <w:sz w:val="24"/>
          <w:szCs w:val="24"/>
        </w:rPr>
        <w:t xml:space="preserve">, </w:t>
      </w:r>
      <w:r w:rsidRPr="00695AD9">
        <w:rPr>
          <w:rFonts w:ascii="Times New Roman" w:hAnsi="Times New Roman"/>
          <w:sz w:val="24"/>
          <w:szCs w:val="24"/>
        </w:rPr>
        <w:t xml:space="preserve">с регистрационен №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sz w:val="24"/>
          <w:szCs w:val="24"/>
        </w:rPr>
        <w:t>;</w:t>
      </w:r>
    </w:p>
    <w:p w:rsidR="00190525" w:rsidRDefault="00190525" w:rsidP="00190525">
      <w:pPr>
        <w:pStyle w:val="a5"/>
        <w:numPr>
          <w:ilvl w:val="0"/>
          <w:numId w:val="1"/>
        </w:numPr>
        <w:spacing w:after="0"/>
        <w:jc w:val="both"/>
        <w:rPr>
          <w:rFonts w:ascii="Times New Roman" w:hAnsi="Times New Roman"/>
          <w:sz w:val="24"/>
          <w:szCs w:val="24"/>
        </w:rPr>
      </w:pPr>
      <w:r>
        <w:rPr>
          <w:rFonts w:ascii="Times New Roman" w:hAnsi="Times New Roman"/>
          <w:sz w:val="24"/>
          <w:szCs w:val="24"/>
        </w:rPr>
        <w:lastRenderedPageBreak/>
        <w:t xml:space="preserve">Прикачен инвентар – вид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Pr>
          <w:rFonts w:ascii="Times New Roman" w:hAnsi="Times New Roman"/>
          <w:b/>
        </w:rPr>
        <w:t xml:space="preserve">, </w:t>
      </w:r>
      <w:r w:rsidRPr="00695AD9">
        <w:rPr>
          <w:rFonts w:ascii="Times New Roman" w:hAnsi="Times New Roman"/>
          <w:sz w:val="24"/>
          <w:szCs w:val="24"/>
        </w:rPr>
        <w:t xml:space="preserve">регистрационен № </w:t>
      </w: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sz w:val="24"/>
          <w:szCs w:val="24"/>
        </w:rPr>
        <w:t>.</w:t>
      </w:r>
    </w:p>
    <w:p w:rsidR="00190525" w:rsidRPr="00695AD9" w:rsidRDefault="00190525" w:rsidP="00190525">
      <w:pPr>
        <w:pStyle w:val="a5"/>
        <w:numPr>
          <w:ilvl w:val="0"/>
          <w:numId w:val="1"/>
        </w:numPr>
        <w:spacing w:after="0"/>
        <w:jc w:val="both"/>
        <w:rPr>
          <w:rFonts w:ascii="Times New Roman" w:hAnsi="Times New Roman"/>
          <w:sz w:val="24"/>
          <w:szCs w:val="24"/>
        </w:rPr>
      </w:pP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p>
    <w:p w:rsidR="00190525" w:rsidRPr="00695AD9" w:rsidRDefault="00190525" w:rsidP="00190525">
      <w:pPr>
        <w:ind w:firstLine="708"/>
        <w:jc w:val="both"/>
        <w:rPr>
          <w:rFonts w:ascii="Times New Roman" w:hAnsi="Times New Roman"/>
        </w:rPr>
      </w:pPr>
      <w:r w:rsidRPr="00695AD9">
        <w:rPr>
          <w:rFonts w:ascii="Times New Roman" w:hAnsi="Times New Roman"/>
        </w:rPr>
        <w:t>При изпълнение предмета на поръчката ще бъдат ангажирани следните водачи на МПС със съответната категория, изисквана от националното законодателство;</w:t>
      </w:r>
    </w:p>
    <w:p w:rsidR="00190525" w:rsidRPr="00695AD9" w:rsidRDefault="00190525" w:rsidP="00190525">
      <w:pPr>
        <w:pStyle w:val="a5"/>
        <w:numPr>
          <w:ilvl w:val="0"/>
          <w:numId w:val="2"/>
        </w:numPr>
        <w:spacing w:after="0"/>
        <w:jc w:val="both"/>
        <w:rPr>
          <w:rFonts w:ascii="Times New Roman" w:hAnsi="Times New Roman"/>
          <w:sz w:val="24"/>
          <w:szCs w:val="24"/>
        </w:rPr>
      </w:pP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r w:rsidRPr="00695AD9">
        <w:rPr>
          <w:rFonts w:ascii="Times New Roman" w:hAnsi="Times New Roman"/>
          <w:sz w:val="24"/>
          <w:szCs w:val="24"/>
        </w:rPr>
        <w:t>;</w:t>
      </w:r>
    </w:p>
    <w:p w:rsidR="00190525" w:rsidRPr="00695AD9" w:rsidRDefault="00190525" w:rsidP="00190525">
      <w:pPr>
        <w:pStyle w:val="a5"/>
        <w:numPr>
          <w:ilvl w:val="0"/>
          <w:numId w:val="2"/>
        </w:numPr>
        <w:spacing w:after="0"/>
        <w:jc w:val="both"/>
        <w:rPr>
          <w:rFonts w:ascii="Times New Roman" w:hAnsi="Times New Roman"/>
          <w:sz w:val="24"/>
          <w:szCs w:val="24"/>
        </w:rPr>
      </w:pPr>
      <w:r>
        <w:rPr>
          <w:rFonts w:ascii="Times New Roman" w:hAnsi="Times New Roman"/>
          <w:b/>
        </w:rPr>
        <w:fldChar w:fldCharType="begin">
          <w:ffData>
            <w:name w:val="Text3"/>
            <w:enabled/>
            <w:calcOnExit w:val="0"/>
            <w:textInput>
              <w:default w:val="............................."/>
            </w:textInput>
          </w:ffData>
        </w:fldChar>
      </w:r>
      <w:r>
        <w:rPr>
          <w:rFonts w:ascii="Times New Roman" w:hAnsi="Times New Roman"/>
          <w:b/>
        </w:rPr>
        <w:instrText xml:space="preserve"> FORMTEXT </w:instrText>
      </w:r>
      <w:r w:rsidRPr="006E07C6">
        <w:rPr>
          <w:rFonts w:ascii="Times New Roman" w:hAnsi="Times New Roman"/>
          <w:b/>
        </w:rPr>
      </w:r>
      <w:r>
        <w:rPr>
          <w:rFonts w:ascii="Times New Roman" w:hAnsi="Times New Roman"/>
          <w:b/>
        </w:rPr>
        <w:fldChar w:fldCharType="separate"/>
      </w:r>
      <w:r>
        <w:rPr>
          <w:rFonts w:ascii="Times New Roman" w:hAnsi="Times New Roman"/>
          <w:b/>
          <w:noProof/>
        </w:rPr>
        <w:t>.............................</w:t>
      </w:r>
      <w:r>
        <w:rPr>
          <w:rFonts w:ascii="Times New Roman" w:hAnsi="Times New Roman"/>
          <w:b/>
        </w:rPr>
        <w:fldChar w:fldCharType="end"/>
      </w:r>
    </w:p>
    <w:p w:rsidR="00190525" w:rsidRDefault="00190525" w:rsidP="00190525">
      <w:pPr>
        <w:ind w:firstLine="708"/>
        <w:jc w:val="both"/>
        <w:rPr>
          <w:rFonts w:ascii="Times New Roman" w:hAnsi="Times New Roman"/>
        </w:rPr>
      </w:pPr>
    </w:p>
    <w:p w:rsidR="00190525" w:rsidRPr="00695AD9" w:rsidRDefault="00190525" w:rsidP="00190525">
      <w:pPr>
        <w:ind w:firstLine="708"/>
        <w:jc w:val="both"/>
        <w:rPr>
          <w:rFonts w:ascii="Times New Roman" w:hAnsi="Times New Roman"/>
        </w:rPr>
      </w:pPr>
      <w:r w:rsidRPr="00695AD9">
        <w:rPr>
          <w:rFonts w:ascii="Times New Roman" w:hAnsi="Times New Roman"/>
        </w:rPr>
        <w:t xml:space="preserve">До подготвянето на официален договор, това предложение е обвързващо споразумение </w:t>
      </w:r>
      <w:r>
        <w:rPr>
          <w:rFonts w:ascii="Times New Roman" w:hAnsi="Times New Roman"/>
        </w:rPr>
        <w:t xml:space="preserve">за </w:t>
      </w:r>
      <w:r w:rsidRPr="00695AD9">
        <w:rPr>
          <w:rFonts w:ascii="Times New Roman" w:hAnsi="Times New Roman"/>
        </w:rPr>
        <w:t>нас.</w:t>
      </w:r>
    </w:p>
    <w:p w:rsidR="00190525" w:rsidRPr="00695AD9" w:rsidRDefault="00190525" w:rsidP="00190525">
      <w:pPr>
        <w:spacing w:after="120"/>
        <w:ind w:firstLine="567"/>
        <w:jc w:val="both"/>
        <w:rPr>
          <w:rFonts w:ascii="Times New Roman" w:hAnsi="Times New Roman"/>
        </w:rPr>
      </w:pPr>
      <w:r w:rsidRPr="00695AD9">
        <w:rPr>
          <w:rFonts w:ascii="Times New Roman" w:hAnsi="Times New Roman"/>
        </w:rPr>
        <w:t>Плащането на Цената за изпълнение на договора се извършва при условията на договора за възлагане на обществена поръчка.</w:t>
      </w:r>
    </w:p>
    <w:tbl>
      <w:tblPr>
        <w:tblW w:w="0" w:type="auto"/>
        <w:tblInd w:w="108" w:type="dxa"/>
        <w:tblLook w:val="0000"/>
      </w:tblPr>
      <w:tblGrid>
        <w:gridCol w:w="4261"/>
        <w:gridCol w:w="4261"/>
      </w:tblGrid>
      <w:tr w:rsidR="00190525" w:rsidRPr="00695AD9" w:rsidTr="008119D4">
        <w:tc>
          <w:tcPr>
            <w:tcW w:w="4261" w:type="dxa"/>
          </w:tcPr>
          <w:p w:rsidR="00190525" w:rsidRPr="00695AD9" w:rsidRDefault="00190525" w:rsidP="008119D4">
            <w:pPr>
              <w:rPr>
                <w:rFonts w:ascii="Times New Roman" w:hAnsi="Times New Roman"/>
                <w:b/>
              </w:rPr>
            </w:pPr>
            <w:r w:rsidRPr="00695AD9">
              <w:rPr>
                <w:rFonts w:ascii="Times New Roman" w:hAnsi="Times New Roman"/>
                <w:b/>
              </w:rPr>
              <w:t xml:space="preserve">Дата </w:t>
            </w:r>
          </w:p>
        </w:tc>
        <w:tc>
          <w:tcPr>
            <w:tcW w:w="4261" w:type="dxa"/>
          </w:tcPr>
          <w:p w:rsidR="00190525" w:rsidRPr="00695AD9" w:rsidRDefault="00190525" w:rsidP="008119D4">
            <w:pPr>
              <w:rPr>
                <w:rFonts w:ascii="Times New Roman" w:hAnsi="Times New Roman"/>
              </w:rPr>
            </w:pPr>
            <w:r w:rsidRPr="00695AD9">
              <w:rPr>
                <w:rFonts w:ascii="Times New Roman" w:hAnsi="Times New Roman"/>
              </w:rPr>
              <w:t>________/ _________ / ______</w:t>
            </w:r>
          </w:p>
        </w:tc>
      </w:tr>
      <w:tr w:rsidR="00190525" w:rsidRPr="00695AD9" w:rsidTr="008119D4">
        <w:tc>
          <w:tcPr>
            <w:tcW w:w="4261" w:type="dxa"/>
          </w:tcPr>
          <w:p w:rsidR="00190525" w:rsidRPr="00695AD9" w:rsidRDefault="00190525" w:rsidP="008119D4">
            <w:pPr>
              <w:rPr>
                <w:rFonts w:ascii="Times New Roman" w:hAnsi="Times New Roman"/>
                <w:b/>
              </w:rPr>
            </w:pPr>
            <w:r w:rsidRPr="00695AD9">
              <w:rPr>
                <w:rFonts w:ascii="Times New Roman" w:hAnsi="Times New Roman"/>
                <w:b/>
              </w:rPr>
              <w:t>Име и фамилия</w:t>
            </w:r>
          </w:p>
        </w:tc>
        <w:tc>
          <w:tcPr>
            <w:tcW w:w="4261" w:type="dxa"/>
          </w:tcPr>
          <w:p w:rsidR="00190525" w:rsidRPr="00695AD9" w:rsidRDefault="00190525" w:rsidP="008119D4">
            <w:pPr>
              <w:rPr>
                <w:rFonts w:ascii="Times New Roman" w:hAnsi="Times New Roman"/>
              </w:rPr>
            </w:pPr>
            <w:r w:rsidRPr="00695AD9">
              <w:rPr>
                <w:rFonts w:ascii="Times New Roman" w:hAnsi="Times New Roman"/>
              </w:rPr>
              <w:t>__________________________</w:t>
            </w:r>
          </w:p>
        </w:tc>
      </w:tr>
      <w:tr w:rsidR="00190525" w:rsidRPr="00695AD9" w:rsidTr="008119D4">
        <w:tc>
          <w:tcPr>
            <w:tcW w:w="4261" w:type="dxa"/>
          </w:tcPr>
          <w:p w:rsidR="00190525" w:rsidRPr="00695AD9" w:rsidRDefault="00190525" w:rsidP="008119D4">
            <w:pPr>
              <w:rPr>
                <w:rFonts w:ascii="Times New Roman" w:hAnsi="Times New Roman"/>
                <w:b/>
              </w:rPr>
            </w:pPr>
            <w:r w:rsidRPr="00695AD9">
              <w:rPr>
                <w:rFonts w:ascii="Times New Roman" w:hAnsi="Times New Roman"/>
                <w:b/>
              </w:rPr>
              <w:t xml:space="preserve">Длъжност </w:t>
            </w:r>
          </w:p>
        </w:tc>
        <w:tc>
          <w:tcPr>
            <w:tcW w:w="4261" w:type="dxa"/>
          </w:tcPr>
          <w:p w:rsidR="00190525" w:rsidRPr="00695AD9" w:rsidRDefault="00190525" w:rsidP="008119D4">
            <w:pPr>
              <w:rPr>
                <w:rFonts w:ascii="Times New Roman" w:hAnsi="Times New Roman"/>
              </w:rPr>
            </w:pPr>
            <w:r w:rsidRPr="00695AD9">
              <w:rPr>
                <w:rFonts w:ascii="Times New Roman" w:hAnsi="Times New Roman"/>
              </w:rPr>
              <w:t>__________________________</w:t>
            </w:r>
          </w:p>
        </w:tc>
      </w:tr>
      <w:tr w:rsidR="00190525" w:rsidRPr="00695AD9" w:rsidTr="008119D4">
        <w:tc>
          <w:tcPr>
            <w:tcW w:w="4261" w:type="dxa"/>
          </w:tcPr>
          <w:p w:rsidR="00190525" w:rsidRPr="00695AD9" w:rsidRDefault="00190525" w:rsidP="008119D4">
            <w:pPr>
              <w:rPr>
                <w:rFonts w:ascii="Times New Roman" w:hAnsi="Times New Roman"/>
                <w:b/>
              </w:rPr>
            </w:pPr>
            <w:r w:rsidRPr="00695AD9">
              <w:rPr>
                <w:rFonts w:ascii="Times New Roman" w:hAnsi="Times New Roman"/>
                <w:b/>
              </w:rPr>
              <w:t>Наименование на участника</w:t>
            </w:r>
          </w:p>
        </w:tc>
        <w:tc>
          <w:tcPr>
            <w:tcW w:w="4261" w:type="dxa"/>
          </w:tcPr>
          <w:p w:rsidR="00190525" w:rsidRPr="00695AD9" w:rsidRDefault="00190525" w:rsidP="008119D4">
            <w:pPr>
              <w:rPr>
                <w:rFonts w:ascii="Times New Roman" w:hAnsi="Times New Roman"/>
              </w:rPr>
            </w:pPr>
            <w:r w:rsidRPr="00695AD9">
              <w:rPr>
                <w:rFonts w:ascii="Times New Roman" w:hAnsi="Times New Roman"/>
              </w:rPr>
              <w:t>__________________________</w:t>
            </w:r>
          </w:p>
        </w:tc>
      </w:tr>
      <w:tr w:rsidR="00190525" w:rsidRPr="00695AD9" w:rsidTr="008119D4">
        <w:tc>
          <w:tcPr>
            <w:tcW w:w="4261" w:type="dxa"/>
          </w:tcPr>
          <w:p w:rsidR="00190525" w:rsidRPr="00695AD9" w:rsidRDefault="00190525" w:rsidP="008119D4">
            <w:pPr>
              <w:rPr>
                <w:rFonts w:ascii="Times New Roman" w:hAnsi="Times New Roman"/>
                <w:b/>
                <w:bCs/>
              </w:rPr>
            </w:pPr>
          </w:p>
          <w:p w:rsidR="00190525" w:rsidRPr="00695AD9" w:rsidRDefault="00190525" w:rsidP="008119D4">
            <w:pPr>
              <w:rPr>
                <w:rFonts w:ascii="Times New Roman" w:hAnsi="Times New Roman"/>
                <w:b/>
              </w:rPr>
            </w:pPr>
            <w:r w:rsidRPr="00695AD9">
              <w:rPr>
                <w:rFonts w:ascii="Times New Roman" w:hAnsi="Times New Roman"/>
                <w:b/>
                <w:bCs/>
              </w:rPr>
              <w:t>Подпис:</w:t>
            </w:r>
          </w:p>
        </w:tc>
        <w:tc>
          <w:tcPr>
            <w:tcW w:w="4261" w:type="dxa"/>
          </w:tcPr>
          <w:p w:rsidR="00190525" w:rsidRPr="00695AD9" w:rsidRDefault="00190525" w:rsidP="008119D4">
            <w:pPr>
              <w:rPr>
                <w:rFonts w:ascii="Times New Roman" w:hAnsi="Times New Roman"/>
              </w:rPr>
            </w:pPr>
          </w:p>
        </w:tc>
      </w:tr>
    </w:tbl>
    <w:p w:rsidR="00D55F65" w:rsidRDefault="00D55F65"/>
    <w:sectPr w:rsidR="00D55F65" w:rsidSect="00D55F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2F38"/>
    <w:multiLevelType w:val="hybridMultilevel"/>
    <w:tmpl w:val="72546D6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
    <w:nsid w:val="3FE85FA5"/>
    <w:multiLevelType w:val="hybridMultilevel"/>
    <w:tmpl w:val="00FAC3B4"/>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525"/>
    <w:rsid w:val="00190525"/>
    <w:rsid w:val="00193910"/>
    <w:rsid w:val="003D1763"/>
    <w:rsid w:val="0042092B"/>
    <w:rsid w:val="00AF6ECC"/>
    <w:rsid w:val="00D55F6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25"/>
    <w:pPr>
      <w:jc w:val="left"/>
    </w:pPr>
    <w:rPr>
      <w:rFonts w:ascii="Calibri" w:eastAsia="SimSun" w:hAnsi="Calibri"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F6ECC"/>
    <w:pPr>
      <w:framePr w:w="7920" w:h="1980" w:hRule="exact" w:hSpace="141" w:wrap="auto" w:hAnchor="page" w:xAlign="center" w:yAlign="bottom"/>
      <w:ind w:left="2880"/>
    </w:pPr>
    <w:rPr>
      <w:rFonts w:eastAsiaTheme="majorEastAsia" w:cstheme="majorBidi"/>
    </w:rPr>
  </w:style>
  <w:style w:type="paragraph" w:styleId="a4">
    <w:name w:val="envelope return"/>
    <w:basedOn w:val="a"/>
    <w:uiPriority w:val="99"/>
    <w:semiHidden/>
    <w:unhideWhenUsed/>
    <w:rsid w:val="00AF6ECC"/>
    <w:rPr>
      <w:rFonts w:eastAsiaTheme="majorEastAsia" w:cstheme="majorBidi"/>
      <w:szCs w:val="20"/>
    </w:rPr>
  </w:style>
  <w:style w:type="paragraph" w:styleId="a5">
    <w:name w:val="List Paragraph"/>
    <w:basedOn w:val="a"/>
    <w:qFormat/>
    <w:rsid w:val="00190525"/>
    <w:pPr>
      <w:spacing w:after="200" w:line="276" w:lineRule="auto"/>
      <w:ind w:left="720"/>
      <w:contextualSpacing/>
    </w:pPr>
    <w:rPr>
      <w:rFonts w:eastAsia="Calibri"/>
      <w:sz w:val="22"/>
      <w:szCs w:val="22"/>
      <w:lang w:eastAsia="en-US"/>
    </w:rPr>
  </w:style>
  <w:style w:type="paragraph" w:customStyle="1" w:styleId="CharCharCharCharCharCharCharCharCharCharCharCharCharCharCharCharCharCharCharCharCharChar">
    <w:name w:val=" Знак Char Char Знак Char Char Знак Char Char Знак Char Char Знак Char Char Знак Char Char Знак Char Char Знак Char Char Знак Char Char Знак Char Char Знак Char Char Знак"/>
    <w:basedOn w:val="a"/>
    <w:rsid w:val="00190525"/>
    <w:pPr>
      <w:tabs>
        <w:tab w:val="left" w:pos="709"/>
      </w:tabs>
    </w:pPr>
    <w:rPr>
      <w:rFonts w:ascii="Tahoma" w:eastAsia="Times New Roman" w:hAnsi="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Общинска собственост - Априлци</dc:creator>
  <cp:lastModifiedBy>Общинска собственост - Априлци</cp:lastModifiedBy>
  <cp:revision>1</cp:revision>
  <dcterms:created xsi:type="dcterms:W3CDTF">2014-10-04T07:55:00Z</dcterms:created>
  <dcterms:modified xsi:type="dcterms:W3CDTF">2014-10-04T07:57:00Z</dcterms:modified>
</cp:coreProperties>
</file>