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5E" w:rsidRDefault="00A73E5E" w:rsidP="00A73E5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ОБЩИНСКИ СЪВЕТ АПРИЛЦИ</w:t>
      </w:r>
    </w:p>
    <w:p w:rsidR="00A73E5E" w:rsidRDefault="00A73E5E" w:rsidP="00A73E5E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5641гр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.Априлци,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Ловеч, ул. „Васил Левски”  № 109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E-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mail:os_aprilci@abv.bg</w:t>
      </w:r>
      <w:proofErr w:type="spellEnd"/>
    </w:p>
    <w:p w:rsidR="00A73E5E" w:rsidRDefault="00A73E5E" w:rsidP="00A73E5E">
      <w:pPr>
        <w:rPr>
          <w:rFonts w:ascii="Times New Roman" w:hAnsi="Times New Roman" w:cs="Times New Roman"/>
          <w:sz w:val="28"/>
          <w:szCs w:val="28"/>
        </w:rPr>
      </w:pPr>
    </w:p>
    <w:p w:rsidR="00A73E5E" w:rsidRDefault="00A73E5E" w:rsidP="00A73E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E5E" w:rsidRDefault="00A73E5E" w:rsidP="00A73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A73E5E" w:rsidRDefault="00A73E5E" w:rsidP="00A73E5E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дейността на Общински съвет Априлци, неговите комисии</w:t>
      </w:r>
    </w:p>
    <w:p w:rsidR="00A73E5E" w:rsidRDefault="00A73E5E" w:rsidP="00A73E5E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взаимодействието му с общинска администрация </w:t>
      </w:r>
    </w:p>
    <w:p w:rsidR="00A73E5E" w:rsidRDefault="00A73E5E" w:rsidP="00A73E5E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периода </w:t>
      </w:r>
      <w:r w:rsidR="009037C9">
        <w:rPr>
          <w:rFonts w:ascii="Times New Roman" w:hAnsi="Times New Roman" w:cs="Times New Roman"/>
          <w:b/>
          <w:sz w:val="32"/>
          <w:szCs w:val="32"/>
        </w:rPr>
        <w:t>юни 2016 г. – декември</w:t>
      </w:r>
      <w:r>
        <w:rPr>
          <w:rFonts w:ascii="Times New Roman" w:hAnsi="Times New Roman" w:cs="Times New Roman"/>
          <w:b/>
          <w:sz w:val="32"/>
          <w:szCs w:val="32"/>
        </w:rPr>
        <w:t xml:space="preserve"> 2016 г.</w:t>
      </w:r>
    </w:p>
    <w:p w:rsidR="00A73E5E" w:rsidRDefault="00A73E5E" w:rsidP="00A73E5E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3E5E" w:rsidRDefault="00A73E5E" w:rsidP="00A73E5E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3E5E" w:rsidRDefault="00A73E5E" w:rsidP="00A73E5E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17877" w:rsidRDefault="00A73E5E" w:rsidP="00A73E5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  <w:r w:rsidR="00B17877">
        <w:rPr>
          <w:rFonts w:ascii="Times New Roman" w:hAnsi="Times New Roman" w:cs="Times New Roman"/>
          <w:sz w:val="28"/>
          <w:szCs w:val="28"/>
        </w:rPr>
        <w:t xml:space="preserve">УВАЖАЕМИ ОБЩИНСКИ </w:t>
      </w:r>
      <w:proofErr w:type="spellStart"/>
      <w:r w:rsidR="00B17877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B17877">
        <w:rPr>
          <w:rFonts w:ascii="Times New Roman" w:hAnsi="Times New Roman" w:cs="Times New Roman"/>
          <w:sz w:val="28"/>
          <w:szCs w:val="28"/>
        </w:rPr>
        <w:t>,</w:t>
      </w:r>
    </w:p>
    <w:p w:rsidR="00A73E5E" w:rsidRDefault="00A73E5E" w:rsidP="00A73E5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77">
        <w:rPr>
          <w:rFonts w:ascii="Times New Roman" w:hAnsi="Times New Roman" w:cs="Times New Roman"/>
          <w:sz w:val="28"/>
          <w:szCs w:val="28"/>
        </w:rPr>
        <w:t xml:space="preserve">         Общински съвет е орган на местното самоуправление на територията на община Априлци, осъществяващ своите правомощия въз основа на Конституцията на Република България, Европейската харта за местно самоуправление, Закона за местното самоуправление и местната администрация, действащото законодателство, както и въз основа на Правилника за организацията и дейността на Общински съвет, неговите комисии и взаимодействието му с общинската администрация.</w:t>
      </w:r>
    </w:p>
    <w:p w:rsidR="00063FF1" w:rsidRDefault="00B17877" w:rsidP="00B17877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извършване на дейността си през отчетния период общински съвет прие различни по видове и правна същност актове-наредби и решения, класифицирани по своята правна същност на администр</w:t>
      </w:r>
      <w:r w:rsidR="00063FF1">
        <w:rPr>
          <w:rFonts w:ascii="Times New Roman" w:hAnsi="Times New Roman" w:cs="Times New Roman"/>
          <w:sz w:val="28"/>
          <w:szCs w:val="28"/>
        </w:rPr>
        <w:t>ативни актове, нормативни актове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877" w:rsidRDefault="00B17877" w:rsidP="00B17877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Класификация би могла да бъде извършена и според сферите на дейност, които регулират актовете на общински съвет, съгласно разпоредбата на чл.17 от ЗМСМА.</w:t>
      </w:r>
    </w:p>
    <w:p w:rsidR="00B17877" w:rsidRDefault="00B17877" w:rsidP="00B17877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чл.27, ал.6 от Закона за местното самоуправление и местната администрация, внасям </w:t>
      </w:r>
      <w:r w:rsidR="00AB51D7">
        <w:rPr>
          <w:rFonts w:ascii="Times New Roman" w:hAnsi="Times New Roman" w:cs="Times New Roman"/>
          <w:sz w:val="28"/>
          <w:szCs w:val="28"/>
        </w:rPr>
        <w:t>за разглеждане настоящия отчет за дейността на Общински съвет Априлци и неговите постоянни комисии.</w:t>
      </w:r>
    </w:p>
    <w:p w:rsidR="00AB51D7" w:rsidRDefault="00AB51D7" w:rsidP="00AB51D7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своята дейност Общински съвет Априлци се ръководи от следните принципи: законност, колегиалност, самостоятелност по отношение на държавни органи при вземане на решения, гарантиране и закриляне интересите на жителите на общината, взаимодействие с държавните органи, публичност при вземане на решения и тяхното изпълнение.</w:t>
      </w:r>
    </w:p>
    <w:p w:rsidR="00AB51D7" w:rsidRDefault="00AB51D7" w:rsidP="00AB51D7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периода </w:t>
      </w:r>
      <w:r w:rsidR="0029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2016г</w:t>
      </w:r>
      <w:proofErr w:type="spellEnd"/>
      <w:r w:rsidR="007A6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декември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2016г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Общински съвет Априлци проведе </w:t>
      </w:r>
      <w:r w:rsidR="007A66AD" w:rsidRPr="00D87244">
        <w:rPr>
          <w:rFonts w:ascii="Times New Roman" w:hAnsi="Times New Roman" w:cs="Times New Roman"/>
          <w:b/>
          <w:sz w:val="28"/>
          <w:szCs w:val="28"/>
        </w:rPr>
        <w:t>7</w:t>
      </w:r>
      <w:r w:rsidR="007A66A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седем</w:t>
      </w:r>
      <w:r w:rsidR="007A66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редовни и </w:t>
      </w:r>
      <w:r w:rsidR="007A66AD" w:rsidRPr="00D87244">
        <w:rPr>
          <w:rFonts w:ascii="Times New Roman" w:hAnsi="Times New Roman" w:cs="Times New Roman"/>
          <w:b/>
          <w:sz w:val="28"/>
          <w:szCs w:val="28"/>
        </w:rPr>
        <w:t>3</w:t>
      </w:r>
      <w:r w:rsidR="007A66AD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7A66A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извънредни заседания. Бяха приети </w:t>
      </w:r>
      <w:r w:rsidRPr="002930AF">
        <w:rPr>
          <w:rFonts w:ascii="Times New Roman" w:hAnsi="Times New Roman" w:cs="Times New Roman"/>
          <w:b/>
          <w:sz w:val="28"/>
          <w:szCs w:val="28"/>
        </w:rPr>
        <w:t>73 броя</w:t>
      </w:r>
      <w:r>
        <w:rPr>
          <w:rFonts w:ascii="Times New Roman" w:hAnsi="Times New Roman" w:cs="Times New Roman"/>
          <w:sz w:val="28"/>
          <w:szCs w:val="28"/>
        </w:rPr>
        <w:t xml:space="preserve"> решения. Нито едно от проведените заседания не е отложено поради липса на кворум или други причини.</w:t>
      </w:r>
    </w:p>
    <w:p w:rsidR="00AB51D7" w:rsidRDefault="00AB51D7" w:rsidP="00AB51D7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Значителна работа преди провеждането на редовните заседания се извършваше в постоянните комисии, където се разглеждаха и обсъждаха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предложените проекти за решения. На тези заседания </w:t>
      </w:r>
      <w:r w:rsidR="002930AF">
        <w:rPr>
          <w:rFonts w:ascii="Times New Roman" w:hAnsi="Times New Roman" w:cs="Times New Roman"/>
          <w:sz w:val="28"/>
          <w:szCs w:val="28"/>
        </w:rPr>
        <w:t>на постоянните комисии присъстваха кмета на общината, секретаря на общината и  представители  от администрацията.</w:t>
      </w:r>
    </w:p>
    <w:p w:rsidR="00AB51D7" w:rsidRDefault="002930AF" w:rsidP="00AB51D7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Разглеждането на проектите за решения в съответните комисии подпомогна общинските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гласуването им на заседанията на Общински съвет.</w:t>
      </w:r>
    </w:p>
    <w:p w:rsidR="002930AF" w:rsidRDefault="002930AF" w:rsidP="00AB51D7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30AF" w:rsidRDefault="002930AF" w:rsidP="00AB51D7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от постоянните комисии към Общински съвет провеждаха редовно своите заседания, всяка комисия, както следва:</w:t>
      </w:r>
    </w:p>
    <w:p w:rsidR="002930AF" w:rsidRDefault="002930AF" w:rsidP="00AB51D7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2930AF" w:rsidRDefault="002930AF" w:rsidP="002930AF">
      <w:pPr>
        <w:pStyle w:val="a3"/>
        <w:numPr>
          <w:ilvl w:val="0"/>
          <w:numId w:val="2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 по </w:t>
      </w:r>
      <w:r w:rsidRPr="002930AF">
        <w:rPr>
          <w:rFonts w:ascii="Times New Roman" w:hAnsi="Times New Roman" w:cs="Times New Roman"/>
          <w:sz w:val="28"/>
          <w:szCs w:val="28"/>
        </w:rPr>
        <w:t>бюджет, финанси, образование, икономическо развитие, евроинтеграция, здравеопазване, култура, религия, социални дейности и международни връзки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5725">
        <w:rPr>
          <w:rFonts w:ascii="Times New Roman" w:hAnsi="Times New Roman" w:cs="Times New Roman"/>
          <w:sz w:val="28"/>
          <w:szCs w:val="28"/>
        </w:rPr>
        <w:t>8 заседания.</w:t>
      </w:r>
    </w:p>
    <w:p w:rsidR="002930AF" w:rsidRDefault="002930AF" w:rsidP="002930AF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2930AF" w:rsidRDefault="002930AF" w:rsidP="002930AF">
      <w:pPr>
        <w:pStyle w:val="a3"/>
        <w:numPr>
          <w:ilvl w:val="0"/>
          <w:numId w:val="2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2930AF">
        <w:rPr>
          <w:rFonts w:ascii="Times New Roman" w:hAnsi="Times New Roman" w:cs="Times New Roman"/>
          <w:sz w:val="28"/>
          <w:szCs w:val="28"/>
        </w:rPr>
        <w:t>К</w:t>
      </w:r>
      <w:r w:rsidRPr="002930AF">
        <w:rPr>
          <w:rFonts w:ascii="Times New Roman" w:hAnsi="Times New Roman" w:cs="Times New Roman"/>
          <w:bCs/>
          <w:iCs/>
          <w:sz w:val="28"/>
          <w:szCs w:val="28"/>
        </w:rPr>
        <w:t xml:space="preserve">омисия </w:t>
      </w:r>
      <w:r w:rsidRPr="002930AF">
        <w:rPr>
          <w:rFonts w:ascii="Times New Roman" w:hAnsi="Times New Roman" w:cs="Times New Roman"/>
          <w:bCs/>
          <w:sz w:val="28"/>
          <w:szCs w:val="28"/>
        </w:rPr>
        <w:t xml:space="preserve">по териториално и селищно устройство, общинска собственост, туризъм, екология и околна среда, спорт, обществен ред и сигурност </w:t>
      </w:r>
      <w:r w:rsidRPr="0029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725">
        <w:rPr>
          <w:rFonts w:ascii="Times New Roman" w:hAnsi="Times New Roman" w:cs="Times New Roman"/>
          <w:sz w:val="28"/>
          <w:szCs w:val="28"/>
        </w:rPr>
        <w:t>7 заседания.</w:t>
      </w:r>
    </w:p>
    <w:p w:rsidR="00973732" w:rsidRPr="00973732" w:rsidRDefault="00973732" w:rsidP="009737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732" w:rsidRDefault="00973732" w:rsidP="002930AF">
      <w:pPr>
        <w:pStyle w:val="a3"/>
        <w:numPr>
          <w:ilvl w:val="0"/>
          <w:numId w:val="2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Комисия за установяване конфликт на интереси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 – няма проведени заседания.</w:t>
      </w:r>
    </w:p>
    <w:p w:rsidR="00AF15A6" w:rsidRPr="00AF15A6" w:rsidRDefault="00AF15A6" w:rsidP="00AF15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5A6" w:rsidRDefault="00AF15A6" w:rsidP="00AF15A6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Дейността на постоянните комисии през отчетния период се осъществяваше на основание чл.49 и чл.50 от ЗМСМА и в съответствие с Правилник за организацията и дейността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неговите комисии и взаимодействието му с общинската администрация.</w:t>
      </w:r>
    </w:p>
    <w:p w:rsidR="00421114" w:rsidRDefault="00421114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отчетния период Общински съвет и неговите постоянни комисии работиха отговорно по решаване на обществените проблеми на жителите на общината, спазвайки законите на Република България</w:t>
      </w:r>
      <w:r w:rsidR="007C4C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Една от основните дейности на Общинския съвет е свързана с приемане на нормативни актове, регламентиращи обществени отношения от местно значение.</w:t>
      </w:r>
    </w:p>
    <w:p w:rsidR="00421114" w:rsidRDefault="00421114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оглед динамичното ни законодателство, с особено внимание се следеше за съответствието на общинските наредби с по-висшите по степен нормативни актове.</w:t>
      </w:r>
    </w:p>
    <w:p w:rsidR="00131BFF" w:rsidRDefault="00131BFF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1114" w:rsidRPr="000A64FB" w:rsidRDefault="000A64FB" w:rsidP="00AF15A6">
      <w:pPr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64FB">
        <w:rPr>
          <w:rFonts w:ascii="Times New Roman" w:hAnsi="Times New Roman" w:cs="Times New Roman"/>
          <w:b/>
          <w:sz w:val="28"/>
          <w:szCs w:val="28"/>
        </w:rPr>
        <w:t>Приети нови наредби, програми</w:t>
      </w:r>
      <w:r w:rsidR="00421114" w:rsidRPr="000A64FB">
        <w:rPr>
          <w:rFonts w:ascii="Times New Roman" w:hAnsi="Times New Roman" w:cs="Times New Roman"/>
          <w:b/>
          <w:sz w:val="28"/>
          <w:szCs w:val="28"/>
        </w:rPr>
        <w:t>, стратегии и отчети – 2 броя</w:t>
      </w:r>
    </w:p>
    <w:p w:rsidR="000A64FB" w:rsidRDefault="000A64FB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1.Наредба за определянето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администратирането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местните данъци на територията на община Априлци</w:t>
      </w:r>
    </w:p>
    <w:p w:rsidR="000A64FB" w:rsidRDefault="000A64FB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Кандидатстване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„Светлина 1895” гр.Априлци с проект за извършване на ремонтни дейности на читалищната сграда.</w:t>
      </w:r>
    </w:p>
    <w:p w:rsidR="000A64FB" w:rsidRDefault="000A64FB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131BFF" w:rsidRDefault="00131BFF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64FB" w:rsidRDefault="000A64FB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Решенията, разгледани и приети от Общински съвет Априлци</w:t>
      </w:r>
      <w:r w:rsidR="009F07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отчетния период в големия си процент са по п</w:t>
      </w:r>
      <w:r w:rsidR="00D87244">
        <w:rPr>
          <w:rFonts w:ascii="Times New Roman" w:hAnsi="Times New Roman" w:cs="Times New Roman"/>
          <w:sz w:val="28"/>
          <w:szCs w:val="28"/>
        </w:rPr>
        <w:t xml:space="preserve">редложение на Кмета на </w:t>
      </w:r>
      <w:r w:rsidR="00D87244">
        <w:rPr>
          <w:rFonts w:ascii="Times New Roman" w:hAnsi="Times New Roman" w:cs="Times New Roman"/>
          <w:sz w:val="28"/>
          <w:szCs w:val="28"/>
        </w:rPr>
        <w:lastRenderedPageBreak/>
        <w:t xml:space="preserve">Общината – 51 проекта за решение. </w:t>
      </w:r>
      <w:r>
        <w:rPr>
          <w:rFonts w:ascii="Times New Roman" w:hAnsi="Times New Roman" w:cs="Times New Roman"/>
          <w:sz w:val="28"/>
          <w:szCs w:val="28"/>
        </w:rPr>
        <w:t xml:space="preserve"> В тази връзка е необходимо да се повиши инициативността на общинските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внасянето на предложения по проблеми, касаещи развитието на Общината. Същите можем да разделим като основни групи по следния начин:</w:t>
      </w:r>
    </w:p>
    <w:p w:rsidR="009F07C8" w:rsidRDefault="009F07C8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0A64FB" w:rsidRPr="000A64FB" w:rsidRDefault="000A64FB" w:rsidP="000A64FB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Еднократни финансови помощи за новородено: 9 броя</w:t>
      </w:r>
    </w:p>
    <w:p w:rsidR="000A64FB" w:rsidRDefault="000A64FB" w:rsidP="000A64FB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№ 180, № 200, № 201, № 226, № 234, № 235, № 241, № 242, № 243</w:t>
      </w:r>
    </w:p>
    <w:p w:rsidR="00DF246A" w:rsidRDefault="00DF246A" w:rsidP="000A64FB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0A64FB" w:rsidRDefault="000A64FB" w:rsidP="000A64FB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A64FB">
        <w:rPr>
          <w:rFonts w:ascii="Times New Roman" w:hAnsi="Times New Roman" w:cs="Times New Roman"/>
          <w:b/>
          <w:sz w:val="28"/>
          <w:szCs w:val="28"/>
        </w:rPr>
        <w:t>днократни финансови помощи за лечение: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5 броя</w:t>
      </w:r>
    </w:p>
    <w:p w:rsidR="000A64FB" w:rsidRDefault="000A64FB" w:rsidP="00B85276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0A64FB">
        <w:rPr>
          <w:rFonts w:ascii="Times New Roman" w:hAnsi="Times New Roman" w:cs="Times New Roman"/>
          <w:sz w:val="28"/>
          <w:szCs w:val="28"/>
        </w:rPr>
        <w:t>№ 212, № 227, № 238, № 239, № 240</w:t>
      </w:r>
    </w:p>
    <w:p w:rsidR="00DF246A" w:rsidRPr="00B85276" w:rsidRDefault="00DF246A" w:rsidP="00B85276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B85276" w:rsidRPr="00B85276" w:rsidRDefault="00BC0AEE" w:rsidP="00B85276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Бюджет: 6</w:t>
      </w:r>
      <w:r w:rsidR="00B85276">
        <w:rPr>
          <w:rFonts w:ascii="Times New Roman" w:hAnsi="Times New Roman" w:cs="Times New Roman"/>
          <w:b/>
          <w:sz w:val="28"/>
          <w:szCs w:val="28"/>
        </w:rPr>
        <w:t xml:space="preserve"> броя</w:t>
      </w:r>
    </w:p>
    <w:p w:rsidR="00B85276" w:rsidRDefault="00B85276" w:rsidP="00B85276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B85276">
        <w:rPr>
          <w:rFonts w:ascii="Times New Roman" w:hAnsi="Times New Roman" w:cs="Times New Roman"/>
          <w:sz w:val="28"/>
          <w:szCs w:val="28"/>
        </w:rPr>
        <w:t>№ 178, № 179, № 202, № 223, № 228, № 245</w:t>
      </w:r>
    </w:p>
    <w:p w:rsidR="00DF246A" w:rsidRPr="00B85276" w:rsidRDefault="00DF246A" w:rsidP="00B85276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A75D60" w:rsidRDefault="00A75D60" w:rsidP="00A75D60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75D60">
        <w:rPr>
          <w:rFonts w:ascii="Times New Roman" w:hAnsi="Times New Roman" w:cs="Times New Roman"/>
          <w:b/>
          <w:sz w:val="28"/>
          <w:szCs w:val="28"/>
        </w:rPr>
        <w:t>редоставяне на земи от Общинския поземлен фонд:</w:t>
      </w:r>
      <w:r>
        <w:rPr>
          <w:rFonts w:ascii="Times New Roman" w:hAnsi="Times New Roman" w:cs="Times New Roman"/>
          <w:b/>
          <w:sz w:val="28"/>
          <w:szCs w:val="28"/>
        </w:rPr>
        <w:t xml:space="preserve"> 2 броя</w:t>
      </w:r>
    </w:p>
    <w:p w:rsidR="00A75D60" w:rsidRDefault="00A75D60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A75D60">
        <w:rPr>
          <w:rFonts w:ascii="Times New Roman" w:hAnsi="Times New Roman" w:cs="Times New Roman"/>
          <w:sz w:val="28"/>
          <w:szCs w:val="28"/>
        </w:rPr>
        <w:t>№ 184, № 222</w:t>
      </w:r>
    </w:p>
    <w:p w:rsidR="00DF246A" w:rsidRPr="00A75D60" w:rsidRDefault="00DF246A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A75D60" w:rsidRDefault="00A75D60" w:rsidP="00A75D60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5D60">
        <w:rPr>
          <w:rFonts w:ascii="Times New Roman" w:hAnsi="Times New Roman" w:cs="Times New Roman"/>
          <w:b/>
          <w:sz w:val="28"/>
          <w:szCs w:val="28"/>
        </w:rPr>
        <w:t>азходи по загубено имущество</w:t>
      </w:r>
      <w:r>
        <w:rPr>
          <w:rFonts w:ascii="Times New Roman" w:hAnsi="Times New Roman" w:cs="Times New Roman"/>
          <w:b/>
          <w:sz w:val="28"/>
          <w:szCs w:val="28"/>
        </w:rPr>
        <w:t>: 1 брой</w:t>
      </w:r>
    </w:p>
    <w:p w:rsidR="00A75D60" w:rsidRDefault="00A75D60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A75D60">
        <w:rPr>
          <w:rFonts w:ascii="Times New Roman" w:hAnsi="Times New Roman" w:cs="Times New Roman"/>
          <w:sz w:val="28"/>
          <w:szCs w:val="28"/>
        </w:rPr>
        <w:t>№ 190</w:t>
      </w:r>
    </w:p>
    <w:p w:rsidR="00DF246A" w:rsidRPr="00A75D60" w:rsidRDefault="00DF246A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A75D60" w:rsidRDefault="00A75D60" w:rsidP="00A75D60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75D60">
        <w:rPr>
          <w:rFonts w:ascii="Times New Roman" w:hAnsi="Times New Roman" w:cs="Times New Roman"/>
          <w:b/>
          <w:sz w:val="28"/>
          <w:szCs w:val="28"/>
        </w:rPr>
        <w:t>днократна финансова помощ за даровити деца</w:t>
      </w:r>
      <w:r>
        <w:rPr>
          <w:rFonts w:ascii="Times New Roman" w:hAnsi="Times New Roman" w:cs="Times New Roman"/>
          <w:b/>
          <w:sz w:val="28"/>
          <w:szCs w:val="28"/>
        </w:rPr>
        <w:t>: 2 броя</w:t>
      </w:r>
    </w:p>
    <w:p w:rsidR="00A75D60" w:rsidRDefault="00A75D60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A75D60">
        <w:rPr>
          <w:rFonts w:ascii="Times New Roman" w:hAnsi="Times New Roman" w:cs="Times New Roman"/>
          <w:sz w:val="28"/>
          <w:szCs w:val="28"/>
        </w:rPr>
        <w:t>№ 195, № 209</w:t>
      </w:r>
    </w:p>
    <w:p w:rsidR="00DF246A" w:rsidRPr="00A75D60" w:rsidRDefault="00DF246A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A75D60" w:rsidRDefault="00A75D60" w:rsidP="00A75D60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75D60">
        <w:rPr>
          <w:rFonts w:ascii="Times New Roman" w:hAnsi="Times New Roman" w:cs="Times New Roman"/>
          <w:b/>
          <w:sz w:val="28"/>
          <w:szCs w:val="28"/>
        </w:rPr>
        <w:t>днократна финансова помощ за живите ветерани от войните</w:t>
      </w:r>
      <w:r>
        <w:rPr>
          <w:rFonts w:ascii="Times New Roman" w:hAnsi="Times New Roman" w:cs="Times New Roman"/>
          <w:b/>
          <w:sz w:val="28"/>
          <w:szCs w:val="28"/>
        </w:rPr>
        <w:t>: 1 брой</w:t>
      </w:r>
    </w:p>
    <w:p w:rsidR="00A75D60" w:rsidRDefault="00A75D60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A75D60">
        <w:rPr>
          <w:rFonts w:ascii="Times New Roman" w:hAnsi="Times New Roman" w:cs="Times New Roman"/>
          <w:sz w:val="28"/>
          <w:szCs w:val="28"/>
        </w:rPr>
        <w:t>№ 237</w:t>
      </w:r>
    </w:p>
    <w:p w:rsidR="00DF246A" w:rsidRPr="00A75D60" w:rsidRDefault="00DF246A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A75D60" w:rsidRDefault="00A75D60" w:rsidP="00A75D60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„Васил Левски”: 1 брой</w:t>
      </w:r>
    </w:p>
    <w:p w:rsidR="00A75D60" w:rsidRDefault="00A75D60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A75D60">
        <w:rPr>
          <w:rFonts w:ascii="Times New Roman" w:hAnsi="Times New Roman" w:cs="Times New Roman"/>
          <w:sz w:val="28"/>
          <w:szCs w:val="28"/>
        </w:rPr>
        <w:t>№ 199</w:t>
      </w:r>
    </w:p>
    <w:p w:rsidR="00DF246A" w:rsidRPr="00A75D60" w:rsidRDefault="00DF246A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A75D60" w:rsidRPr="00A75D60" w:rsidRDefault="00A75D60" w:rsidP="00A75D60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D60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A75D60">
        <w:rPr>
          <w:rFonts w:ascii="Times New Roman" w:hAnsi="Times New Roman" w:cs="Times New Roman"/>
          <w:b/>
          <w:sz w:val="28"/>
          <w:szCs w:val="28"/>
        </w:rPr>
        <w:t xml:space="preserve"> „Иван </w:t>
      </w:r>
      <w:proofErr w:type="spellStart"/>
      <w:r w:rsidRPr="00A75D60">
        <w:rPr>
          <w:rFonts w:ascii="Times New Roman" w:hAnsi="Times New Roman" w:cs="Times New Roman"/>
          <w:b/>
          <w:sz w:val="28"/>
          <w:szCs w:val="28"/>
        </w:rPr>
        <w:t>Марангозов</w:t>
      </w:r>
      <w:proofErr w:type="spellEnd"/>
      <w:r w:rsidRPr="00A75D60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: 1 брой</w:t>
      </w:r>
    </w:p>
    <w:p w:rsidR="00A75D60" w:rsidRDefault="00A75D60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A75D60">
        <w:rPr>
          <w:rFonts w:ascii="Times New Roman" w:hAnsi="Times New Roman" w:cs="Times New Roman"/>
          <w:sz w:val="28"/>
          <w:szCs w:val="28"/>
        </w:rPr>
        <w:t>№ 203</w:t>
      </w:r>
    </w:p>
    <w:p w:rsidR="00DF246A" w:rsidRPr="00A75D60" w:rsidRDefault="00DF246A" w:rsidP="00A75D60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A75D60" w:rsidRPr="00A75D60" w:rsidRDefault="00B00AFE" w:rsidP="00A75D60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D60">
        <w:rPr>
          <w:rFonts w:ascii="Times New Roman" w:hAnsi="Times New Roman" w:cs="Times New Roman"/>
          <w:b/>
          <w:sz w:val="28"/>
          <w:szCs w:val="28"/>
        </w:rPr>
        <w:t>О</w:t>
      </w:r>
      <w:r w:rsidR="00A75D60" w:rsidRPr="00A75D60">
        <w:rPr>
          <w:rFonts w:ascii="Times New Roman" w:hAnsi="Times New Roman" w:cs="Times New Roman"/>
          <w:b/>
          <w:sz w:val="28"/>
          <w:szCs w:val="28"/>
        </w:rPr>
        <w:t>тдаване под наем или аренда на общинска собственост:</w:t>
      </w:r>
      <w:r w:rsidR="00A75D60">
        <w:rPr>
          <w:rFonts w:ascii="Times New Roman" w:hAnsi="Times New Roman" w:cs="Times New Roman"/>
          <w:b/>
          <w:sz w:val="28"/>
          <w:szCs w:val="28"/>
        </w:rPr>
        <w:t xml:space="preserve"> 3 броя</w:t>
      </w:r>
    </w:p>
    <w:p w:rsidR="00A75D60" w:rsidRDefault="00A75D60" w:rsidP="00A75D60">
      <w:pPr>
        <w:spacing w:before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5D60">
        <w:rPr>
          <w:rFonts w:ascii="Times New Roman" w:hAnsi="Times New Roman" w:cs="Times New Roman"/>
          <w:sz w:val="28"/>
          <w:szCs w:val="28"/>
        </w:rPr>
        <w:t>№ 207, № 225, № 236</w:t>
      </w:r>
    </w:p>
    <w:p w:rsidR="00DF246A" w:rsidRPr="00A75D60" w:rsidRDefault="00DF246A" w:rsidP="00A75D60">
      <w:pPr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:rsidR="004E214E" w:rsidRPr="004E214E" w:rsidRDefault="00B00AFE" w:rsidP="004E214E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14E">
        <w:rPr>
          <w:rFonts w:ascii="Times New Roman" w:hAnsi="Times New Roman" w:cs="Times New Roman"/>
          <w:b/>
          <w:sz w:val="28"/>
          <w:szCs w:val="28"/>
        </w:rPr>
        <w:t>Р</w:t>
      </w:r>
      <w:r w:rsidR="004E214E" w:rsidRPr="004E214E">
        <w:rPr>
          <w:rFonts w:ascii="Times New Roman" w:hAnsi="Times New Roman" w:cs="Times New Roman"/>
          <w:b/>
          <w:sz w:val="28"/>
          <w:szCs w:val="28"/>
        </w:rPr>
        <w:t>азпореждане с Общинска собственост:</w:t>
      </w:r>
      <w:r w:rsidR="00BC0AE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E214E">
        <w:rPr>
          <w:rFonts w:ascii="Times New Roman" w:hAnsi="Times New Roman" w:cs="Times New Roman"/>
          <w:b/>
          <w:sz w:val="28"/>
          <w:szCs w:val="28"/>
        </w:rPr>
        <w:t xml:space="preserve"> броя</w:t>
      </w:r>
    </w:p>
    <w:p w:rsidR="004E214E" w:rsidRDefault="004E214E" w:rsidP="004E214E">
      <w:pPr>
        <w:spacing w:before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214E">
        <w:rPr>
          <w:rFonts w:ascii="Times New Roman" w:hAnsi="Times New Roman" w:cs="Times New Roman"/>
          <w:sz w:val="28"/>
          <w:szCs w:val="28"/>
        </w:rPr>
        <w:t>№ 185, № 196, № 216</w:t>
      </w:r>
    </w:p>
    <w:p w:rsidR="00DF246A" w:rsidRPr="004E214E" w:rsidRDefault="00DF246A" w:rsidP="004E214E">
      <w:pPr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:rsidR="005C16D6" w:rsidRPr="005C16D6" w:rsidRDefault="00B00AFE" w:rsidP="005C16D6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6D6">
        <w:rPr>
          <w:rFonts w:ascii="Times New Roman" w:hAnsi="Times New Roman" w:cs="Times New Roman"/>
          <w:b/>
          <w:sz w:val="28"/>
          <w:szCs w:val="28"/>
        </w:rPr>
        <w:t>П</w:t>
      </w:r>
      <w:r w:rsidR="005C16D6" w:rsidRPr="005C16D6">
        <w:rPr>
          <w:rFonts w:ascii="Times New Roman" w:hAnsi="Times New Roman" w:cs="Times New Roman"/>
          <w:b/>
          <w:sz w:val="28"/>
          <w:szCs w:val="28"/>
        </w:rPr>
        <w:t>родажба на Общинска собственост:</w:t>
      </w:r>
      <w:r w:rsidR="005C16D6">
        <w:rPr>
          <w:rFonts w:ascii="Times New Roman" w:hAnsi="Times New Roman" w:cs="Times New Roman"/>
          <w:b/>
          <w:sz w:val="28"/>
          <w:szCs w:val="28"/>
        </w:rPr>
        <w:t xml:space="preserve"> 5 броя</w:t>
      </w:r>
    </w:p>
    <w:p w:rsidR="005C16D6" w:rsidRDefault="005C16D6" w:rsidP="005C16D6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5C16D6">
        <w:rPr>
          <w:rFonts w:ascii="Times New Roman" w:hAnsi="Times New Roman" w:cs="Times New Roman"/>
          <w:sz w:val="28"/>
          <w:szCs w:val="28"/>
        </w:rPr>
        <w:t>№ 197, № 208, № 221, № 229,  № 249</w:t>
      </w:r>
    </w:p>
    <w:p w:rsidR="00DF246A" w:rsidRPr="005C16D6" w:rsidRDefault="00DF246A" w:rsidP="005C16D6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5C16D6" w:rsidRPr="005C16D6" w:rsidRDefault="00B00AFE" w:rsidP="005C16D6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BBB">
        <w:rPr>
          <w:rFonts w:ascii="Times New Roman" w:hAnsi="Times New Roman" w:cs="Times New Roman"/>
          <w:b/>
          <w:sz w:val="28"/>
          <w:szCs w:val="28"/>
        </w:rPr>
        <w:t>И</w:t>
      </w:r>
      <w:r w:rsidR="005C16D6" w:rsidRPr="005C16D6">
        <w:rPr>
          <w:rFonts w:ascii="Times New Roman" w:hAnsi="Times New Roman" w:cs="Times New Roman"/>
          <w:b/>
          <w:sz w:val="28"/>
          <w:szCs w:val="28"/>
        </w:rPr>
        <w:t xml:space="preserve">зменение на подробен </w:t>
      </w:r>
      <w:proofErr w:type="spellStart"/>
      <w:r w:rsidR="005C16D6" w:rsidRPr="005C16D6">
        <w:rPr>
          <w:rFonts w:ascii="Times New Roman" w:hAnsi="Times New Roman" w:cs="Times New Roman"/>
          <w:b/>
          <w:sz w:val="28"/>
          <w:szCs w:val="28"/>
        </w:rPr>
        <w:t>устройствен</w:t>
      </w:r>
      <w:proofErr w:type="spellEnd"/>
      <w:r w:rsidR="005C16D6" w:rsidRPr="005C16D6">
        <w:rPr>
          <w:rFonts w:ascii="Times New Roman" w:hAnsi="Times New Roman" w:cs="Times New Roman"/>
          <w:b/>
          <w:sz w:val="28"/>
          <w:szCs w:val="28"/>
        </w:rPr>
        <w:t xml:space="preserve"> план :</w:t>
      </w:r>
      <w:r w:rsidR="005C16D6">
        <w:rPr>
          <w:rFonts w:ascii="Times New Roman" w:hAnsi="Times New Roman" w:cs="Times New Roman"/>
          <w:b/>
          <w:sz w:val="28"/>
          <w:szCs w:val="28"/>
        </w:rPr>
        <w:t xml:space="preserve"> 11 броя</w:t>
      </w:r>
    </w:p>
    <w:p w:rsidR="005C16D6" w:rsidRDefault="005C16D6" w:rsidP="005C16D6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5C16D6">
        <w:rPr>
          <w:rFonts w:ascii="Times New Roman" w:hAnsi="Times New Roman" w:cs="Times New Roman"/>
          <w:sz w:val="28"/>
          <w:szCs w:val="28"/>
        </w:rPr>
        <w:lastRenderedPageBreak/>
        <w:t xml:space="preserve">№ 205, № 217, № 218, № 219, № 220, № 230, № 231, № 232, </w:t>
      </w:r>
    </w:p>
    <w:p w:rsidR="005C16D6" w:rsidRDefault="005C16D6" w:rsidP="005C16D6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5C16D6">
        <w:rPr>
          <w:rFonts w:ascii="Times New Roman" w:hAnsi="Times New Roman" w:cs="Times New Roman"/>
          <w:sz w:val="28"/>
          <w:szCs w:val="28"/>
        </w:rPr>
        <w:t>№ 233, № 247, № 248</w:t>
      </w:r>
    </w:p>
    <w:p w:rsidR="00DF246A" w:rsidRPr="001F48D8" w:rsidRDefault="00DF246A" w:rsidP="001F48D8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B00AFE" w:rsidRPr="00B00AFE" w:rsidRDefault="00B00AFE" w:rsidP="00B00AFE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Дейност</w:t>
      </w:r>
      <w:r w:rsidRPr="00B00AFE">
        <w:rPr>
          <w:rFonts w:ascii="Times New Roman" w:hAnsi="Times New Roman" w:cs="Times New Roman"/>
          <w:b/>
          <w:sz w:val="28"/>
          <w:szCs w:val="28"/>
        </w:rPr>
        <w:t xml:space="preserve"> на Общински съвет: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6 броя</w:t>
      </w:r>
    </w:p>
    <w:p w:rsidR="00B00AFE" w:rsidRDefault="00B00AFE" w:rsidP="00B00AFE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B00AFE">
        <w:rPr>
          <w:rFonts w:ascii="Times New Roman" w:hAnsi="Times New Roman" w:cs="Times New Roman"/>
          <w:sz w:val="28"/>
          <w:szCs w:val="28"/>
        </w:rPr>
        <w:t>№ 182, №186, № 189, № 191, № 244, № 250</w:t>
      </w:r>
    </w:p>
    <w:p w:rsidR="00DF246A" w:rsidRPr="00B00AFE" w:rsidRDefault="00DF246A" w:rsidP="00B00AFE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3E5F51" w:rsidRPr="003E5F51" w:rsidRDefault="00B00AFE" w:rsidP="003E5F51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3E5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F51">
        <w:rPr>
          <w:rFonts w:ascii="Times New Roman" w:hAnsi="Times New Roman" w:cs="Times New Roman"/>
          <w:b/>
          <w:sz w:val="28"/>
          <w:szCs w:val="28"/>
        </w:rPr>
        <w:t>П</w:t>
      </w:r>
      <w:r w:rsidR="003E5F51" w:rsidRPr="003E5F51">
        <w:rPr>
          <w:rFonts w:ascii="Times New Roman" w:hAnsi="Times New Roman" w:cs="Times New Roman"/>
          <w:b/>
          <w:sz w:val="28"/>
          <w:szCs w:val="28"/>
        </w:rPr>
        <w:t xml:space="preserve">редставителство и пълномощия на Кмет и Председател на </w:t>
      </w:r>
      <w:proofErr w:type="spellStart"/>
      <w:r w:rsidR="003E5F51" w:rsidRPr="003E5F51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3E5F51" w:rsidRPr="003E5F51">
        <w:rPr>
          <w:rFonts w:ascii="Times New Roman" w:hAnsi="Times New Roman" w:cs="Times New Roman"/>
          <w:b/>
          <w:sz w:val="28"/>
          <w:szCs w:val="28"/>
        </w:rPr>
        <w:t xml:space="preserve">, Кмет на кметство, Кметски наместници и общински </w:t>
      </w:r>
      <w:proofErr w:type="spellStart"/>
      <w:r w:rsidR="003E5F51" w:rsidRPr="003E5F51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="003E5F51" w:rsidRPr="003E5F51">
        <w:rPr>
          <w:rFonts w:ascii="Times New Roman" w:hAnsi="Times New Roman" w:cs="Times New Roman"/>
          <w:b/>
          <w:sz w:val="28"/>
          <w:szCs w:val="28"/>
        </w:rPr>
        <w:t>:</w:t>
      </w:r>
      <w:r w:rsidR="003E5F51">
        <w:rPr>
          <w:rFonts w:ascii="Times New Roman" w:hAnsi="Times New Roman" w:cs="Times New Roman"/>
          <w:b/>
          <w:sz w:val="28"/>
          <w:szCs w:val="28"/>
        </w:rPr>
        <w:t xml:space="preserve"> 2 броя</w:t>
      </w:r>
    </w:p>
    <w:p w:rsidR="003E5F51" w:rsidRDefault="003E5F51" w:rsidP="003E5F51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183, № 193</w:t>
      </w:r>
    </w:p>
    <w:p w:rsidR="00A108E5" w:rsidRDefault="00A108E5" w:rsidP="003E5F51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A108E5" w:rsidRDefault="00A108E5" w:rsidP="00A108E5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A108E5">
        <w:rPr>
          <w:rFonts w:ascii="Times New Roman" w:hAnsi="Times New Roman" w:cs="Times New Roman"/>
          <w:b/>
          <w:sz w:val="28"/>
          <w:szCs w:val="28"/>
        </w:rPr>
        <w:t>арения: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2 броя</w:t>
      </w:r>
    </w:p>
    <w:p w:rsidR="00A108E5" w:rsidRDefault="00A108E5" w:rsidP="00A108E5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A108E5">
        <w:rPr>
          <w:rFonts w:ascii="Times New Roman" w:hAnsi="Times New Roman" w:cs="Times New Roman"/>
          <w:sz w:val="28"/>
          <w:szCs w:val="28"/>
        </w:rPr>
        <w:t>№ 181, № 194</w:t>
      </w:r>
    </w:p>
    <w:p w:rsidR="00DF246A" w:rsidRPr="00A108E5" w:rsidRDefault="00DF246A" w:rsidP="00A108E5">
      <w:pPr>
        <w:pStyle w:val="a3"/>
        <w:spacing w:before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624CD" w:rsidRPr="00B624CD" w:rsidRDefault="00B624CD" w:rsidP="00B624CD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624CD">
        <w:rPr>
          <w:rFonts w:ascii="Times New Roman" w:hAnsi="Times New Roman" w:cs="Times New Roman"/>
          <w:b/>
          <w:sz w:val="28"/>
          <w:szCs w:val="28"/>
        </w:rPr>
        <w:t>ърнати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Pr="00B624CD">
        <w:rPr>
          <w:rFonts w:ascii="Times New Roman" w:hAnsi="Times New Roman" w:cs="Times New Roman"/>
          <w:b/>
          <w:sz w:val="28"/>
          <w:szCs w:val="28"/>
        </w:rPr>
        <w:t>, препотвърдени, прегласувани и отменени:</w:t>
      </w:r>
      <w:r w:rsidR="00BC0AE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F246A">
        <w:rPr>
          <w:rFonts w:ascii="Times New Roman" w:hAnsi="Times New Roman" w:cs="Times New Roman"/>
          <w:b/>
          <w:sz w:val="28"/>
          <w:szCs w:val="28"/>
        </w:rPr>
        <w:t xml:space="preserve"> броя</w:t>
      </w:r>
    </w:p>
    <w:p w:rsidR="00B624CD" w:rsidRDefault="00B624CD" w:rsidP="00B624CD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B624CD">
        <w:rPr>
          <w:rFonts w:ascii="Times New Roman" w:hAnsi="Times New Roman" w:cs="Times New Roman"/>
          <w:sz w:val="28"/>
          <w:szCs w:val="28"/>
        </w:rPr>
        <w:t>№ 210, № 211</w:t>
      </w:r>
      <w:r w:rsidR="00D600C2">
        <w:rPr>
          <w:rFonts w:ascii="Times New Roman" w:hAnsi="Times New Roman" w:cs="Times New Roman"/>
          <w:sz w:val="28"/>
          <w:szCs w:val="28"/>
        </w:rPr>
        <w:t xml:space="preserve">, </w:t>
      </w:r>
      <w:r w:rsidR="00D600C2" w:rsidRPr="00B624CD">
        <w:rPr>
          <w:rFonts w:ascii="Times New Roman" w:hAnsi="Times New Roman" w:cs="Times New Roman"/>
          <w:sz w:val="28"/>
          <w:szCs w:val="28"/>
        </w:rPr>
        <w:t>№</w:t>
      </w:r>
      <w:r w:rsidR="00D600C2">
        <w:rPr>
          <w:rFonts w:ascii="Times New Roman" w:hAnsi="Times New Roman" w:cs="Times New Roman"/>
          <w:sz w:val="28"/>
          <w:szCs w:val="28"/>
        </w:rPr>
        <w:t xml:space="preserve"> 192, </w:t>
      </w:r>
      <w:r w:rsidR="00D600C2" w:rsidRPr="00B624CD">
        <w:rPr>
          <w:rFonts w:ascii="Times New Roman" w:hAnsi="Times New Roman" w:cs="Times New Roman"/>
          <w:sz w:val="28"/>
          <w:szCs w:val="28"/>
        </w:rPr>
        <w:t>№</w:t>
      </w:r>
      <w:r w:rsidR="00D600C2">
        <w:rPr>
          <w:rFonts w:ascii="Times New Roman" w:hAnsi="Times New Roman" w:cs="Times New Roman"/>
          <w:sz w:val="28"/>
          <w:szCs w:val="28"/>
        </w:rPr>
        <w:t xml:space="preserve"> 198</w:t>
      </w:r>
    </w:p>
    <w:p w:rsidR="00DF246A" w:rsidRPr="00B624CD" w:rsidRDefault="00DF246A" w:rsidP="00B624CD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DF246A" w:rsidRPr="00DF246A" w:rsidRDefault="00DF246A" w:rsidP="00DF246A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F246A">
        <w:rPr>
          <w:rFonts w:ascii="Times New Roman" w:hAnsi="Times New Roman" w:cs="Times New Roman"/>
          <w:b/>
          <w:sz w:val="28"/>
          <w:szCs w:val="28"/>
        </w:rPr>
        <w:t>ешения относно кандидатстване по проекти, свързани с общинска собственост:</w:t>
      </w:r>
      <w:r>
        <w:rPr>
          <w:rFonts w:ascii="Times New Roman" w:hAnsi="Times New Roman" w:cs="Times New Roman"/>
          <w:b/>
          <w:sz w:val="28"/>
          <w:szCs w:val="28"/>
        </w:rPr>
        <w:t xml:space="preserve"> 5 броя</w:t>
      </w:r>
    </w:p>
    <w:p w:rsidR="00DF246A" w:rsidRPr="00DF246A" w:rsidRDefault="00DF246A" w:rsidP="00DF246A">
      <w:pPr>
        <w:pStyle w:val="a3"/>
        <w:spacing w:before="0"/>
        <w:ind w:left="1069"/>
        <w:rPr>
          <w:rFonts w:ascii="Times New Roman" w:hAnsi="Times New Roman" w:cs="Times New Roman"/>
          <w:i/>
          <w:sz w:val="26"/>
          <w:szCs w:val="26"/>
        </w:rPr>
      </w:pPr>
      <w:r w:rsidRPr="00DF246A">
        <w:rPr>
          <w:rFonts w:ascii="Times New Roman" w:hAnsi="Times New Roman" w:cs="Times New Roman"/>
          <w:sz w:val="28"/>
          <w:szCs w:val="28"/>
        </w:rPr>
        <w:t>№ 188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246A">
        <w:rPr>
          <w:rFonts w:ascii="Times New Roman" w:hAnsi="Times New Roman" w:cs="Times New Roman"/>
          <w:bCs/>
          <w:i/>
          <w:sz w:val="26"/>
          <w:szCs w:val="26"/>
        </w:rPr>
        <w:t xml:space="preserve">Кандидатстване на </w:t>
      </w:r>
      <w:proofErr w:type="spellStart"/>
      <w:r w:rsidRPr="00DF246A">
        <w:rPr>
          <w:rFonts w:ascii="Times New Roman" w:hAnsi="Times New Roman" w:cs="Times New Roman"/>
          <w:bCs/>
          <w:i/>
          <w:sz w:val="26"/>
          <w:szCs w:val="26"/>
        </w:rPr>
        <w:t>НЧ</w:t>
      </w:r>
      <w:proofErr w:type="spellEnd"/>
      <w:r w:rsidRPr="00DF246A">
        <w:rPr>
          <w:rFonts w:ascii="Times New Roman" w:hAnsi="Times New Roman" w:cs="Times New Roman"/>
          <w:bCs/>
          <w:i/>
          <w:sz w:val="26"/>
          <w:szCs w:val="26"/>
        </w:rPr>
        <w:t xml:space="preserve"> „Бъдеще – 1894”, гр. Априлци, кв. Острец с проект за извършване на ремонтни дейности на читалищната сграда.</w:t>
      </w:r>
    </w:p>
    <w:p w:rsidR="00DF246A" w:rsidRDefault="00DF246A" w:rsidP="00DF246A">
      <w:pPr>
        <w:pStyle w:val="a3"/>
        <w:spacing w:before="0"/>
        <w:ind w:left="1069"/>
        <w:rPr>
          <w:rFonts w:ascii="Times New Roman" w:hAnsi="Times New Roman" w:cs="Times New Roman"/>
          <w:bCs/>
          <w:i/>
          <w:sz w:val="26"/>
          <w:szCs w:val="26"/>
        </w:rPr>
      </w:pPr>
      <w:r w:rsidRPr="00DF246A">
        <w:rPr>
          <w:rFonts w:ascii="Times New Roman" w:hAnsi="Times New Roman" w:cs="Times New Roman"/>
          <w:sz w:val="28"/>
          <w:szCs w:val="28"/>
        </w:rPr>
        <w:t>№ 213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246A">
        <w:rPr>
          <w:rFonts w:ascii="Times New Roman" w:hAnsi="Times New Roman" w:cs="Times New Roman"/>
          <w:bCs/>
          <w:i/>
          <w:sz w:val="26"/>
          <w:szCs w:val="26"/>
        </w:rPr>
        <w:t>Кандидатстване на Община Априлци с проект „Рехабилитация на общински път /</w:t>
      </w:r>
      <w:proofErr w:type="spellStart"/>
      <w:r w:rsidRPr="00DF246A">
        <w:rPr>
          <w:rFonts w:ascii="Times New Roman" w:hAnsi="Times New Roman" w:cs="Times New Roman"/>
          <w:bCs/>
          <w:i/>
          <w:sz w:val="26"/>
          <w:szCs w:val="26"/>
        </w:rPr>
        <w:t>LOV</w:t>
      </w:r>
      <w:proofErr w:type="spellEnd"/>
      <w:r w:rsidRPr="00DF246A">
        <w:rPr>
          <w:rFonts w:ascii="Times New Roman" w:hAnsi="Times New Roman" w:cs="Times New Roman"/>
          <w:bCs/>
          <w:i/>
          <w:sz w:val="26"/>
          <w:szCs w:val="26"/>
        </w:rPr>
        <w:t xml:space="preserve"> 1001/ІІІ – 607/ Априлци, кв. „Зла река” – кв. Видима” /</w:t>
      </w:r>
      <w:proofErr w:type="spellStart"/>
      <w:r w:rsidRPr="00DF246A">
        <w:rPr>
          <w:rFonts w:ascii="Times New Roman" w:hAnsi="Times New Roman" w:cs="Times New Roman"/>
          <w:bCs/>
          <w:i/>
          <w:sz w:val="26"/>
          <w:szCs w:val="26"/>
        </w:rPr>
        <w:t>LOV</w:t>
      </w:r>
      <w:proofErr w:type="spellEnd"/>
      <w:r w:rsidRPr="00DF246A">
        <w:rPr>
          <w:rFonts w:ascii="Times New Roman" w:hAnsi="Times New Roman" w:cs="Times New Roman"/>
          <w:bCs/>
          <w:i/>
          <w:sz w:val="26"/>
          <w:szCs w:val="26"/>
        </w:rPr>
        <w:t xml:space="preserve"> 3013/” по </w:t>
      </w:r>
      <w:proofErr w:type="spellStart"/>
      <w:r w:rsidRPr="00DF246A">
        <w:rPr>
          <w:rFonts w:ascii="Times New Roman" w:hAnsi="Times New Roman" w:cs="Times New Roman"/>
          <w:bCs/>
          <w:i/>
          <w:sz w:val="26"/>
          <w:szCs w:val="26"/>
        </w:rPr>
        <w:t>подмярка</w:t>
      </w:r>
      <w:proofErr w:type="spellEnd"/>
      <w:r w:rsidRPr="00DF246A">
        <w:rPr>
          <w:rFonts w:ascii="Times New Roman" w:hAnsi="Times New Roman" w:cs="Times New Roman"/>
          <w:bCs/>
          <w:i/>
          <w:sz w:val="26"/>
          <w:szCs w:val="26"/>
        </w:rPr>
        <w:t xml:space="preserve"> 7.2 на </w:t>
      </w:r>
      <w:proofErr w:type="spellStart"/>
      <w:r w:rsidRPr="00DF246A">
        <w:rPr>
          <w:rFonts w:ascii="Times New Roman" w:hAnsi="Times New Roman" w:cs="Times New Roman"/>
          <w:bCs/>
          <w:i/>
          <w:sz w:val="26"/>
          <w:szCs w:val="26"/>
        </w:rPr>
        <w:t>ПРСР</w:t>
      </w:r>
      <w:proofErr w:type="spellEnd"/>
      <w:r w:rsidRPr="00DF246A">
        <w:rPr>
          <w:rFonts w:ascii="Times New Roman" w:hAnsi="Times New Roman" w:cs="Times New Roman"/>
          <w:bCs/>
          <w:i/>
          <w:sz w:val="26"/>
          <w:szCs w:val="26"/>
        </w:rPr>
        <w:t xml:space="preserve"> 2007 – 2014 година.</w:t>
      </w:r>
    </w:p>
    <w:p w:rsidR="00DF246A" w:rsidRDefault="00DF246A" w:rsidP="00DF246A">
      <w:pPr>
        <w:pStyle w:val="a3"/>
        <w:spacing w:before="0"/>
        <w:ind w:left="1069"/>
        <w:rPr>
          <w:rFonts w:ascii="Times New Roman" w:hAnsi="Times New Roman" w:cs="Times New Roman"/>
          <w:bCs/>
          <w:i/>
          <w:sz w:val="26"/>
          <w:szCs w:val="26"/>
        </w:rPr>
      </w:pPr>
      <w:r w:rsidRPr="00DF246A">
        <w:rPr>
          <w:rFonts w:ascii="Times New Roman" w:hAnsi="Times New Roman" w:cs="Times New Roman"/>
          <w:sz w:val="28"/>
          <w:szCs w:val="28"/>
        </w:rPr>
        <w:t>№ 214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246A">
        <w:rPr>
          <w:rFonts w:ascii="Times New Roman" w:hAnsi="Times New Roman" w:cs="Times New Roman"/>
          <w:bCs/>
          <w:i/>
          <w:sz w:val="26"/>
          <w:szCs w:val="26"/>
        </w:rPr>
        <w:t xml:space="preserve">Кандидатстване на Община Априлци с проект „Реконструкция на улична мрежа – гр. Априлци” по </w:t>
      </w:r>
      <w:proofErr w:type="spellStart"/>
      <w:r w:rsidRPr="00DF246A">
        <w:rPr>
          <w:rFonts w:ascii="Times New Roman" w:hAnsi="Times New Roman" w:cs="Times New Roman"/>
          <w:bCs/>
          <w:i/>
          <w:sz w:val="26"/>
          <w:szCs w:val="26"/>
        </w:rPr>
        <w:t>подмярка</w:t>
      </w:r>
      <w:proofErr w:type="spellEnd"/>
      <w:r w:rsidRPr="00DF246A">
        <w:rPr>
          <w:rFonts w:ascii="Times New Roman" w:hAnsi="Times New Roman" w:cs="Times New Roman"/>
          <w:bCs/>
          <w:i/>
          <w:sz w:val="26"/>
          <w:szCs w:val="26"/>
        </w:rPr>
        <w:t xml:space="preserve"> 7.2 на </w:t>
      </w:r>
      <w:proofErr w:type="spellStart"/>
      <w:r w:rsidRPr="00DF246A">
        <w:rPr>
          <w:rFonts w:ascii="Times New Roman" w:hAnsi="Times New Roman" w:cs="Times New Roman"/>
          <w:bCs/>
          <w:i/>
          <w:sz w:val="26"/>
          <w:szCs w:val="26"/>
        </w:rPr>
        <w:t>ПРСР</w:t>
      </w:r>
      <w:proofErr w:type="spellEnd"/>
      <w:r w:rsidRPr="00DF246A">
        <w:rPr>
          <w:rFonts w:ascii="Times New Roman" w:hAnsi="Times New Roman" w:cs="Times New Roman"/>
          <w:bCs/>
          <w:i/>
          <w:sz w:val="26"/>
          <w:szCs w:val="26"/>
        </w:rPr>
        <w:t xml:space="preserve"> 2007 – 2014 година.</w:t>
      </w:r>
    </w:p>
    <w:p w:rsidR="00DF246A" w:rsidRDefault="00DF246A" w:rsidP="00DF246A">
      <w:pPr>
        <w:pStyle w:val="a3"/>
        <w:spacing w:before="0"/>
        <w:ind w:left="1069"/>
        <w:rPr>
          <w:rFonts w:ascii="Times New Roman" w:hAnsi="Times New Roman" w:cs="Times New Roman"/>
          <w:i/>
          <w:sz w:val="26"/>
          <w:szCs w:val="26"/>
        </w:rPr>
      </w:pPr>
      <w:r w:rsidRPr="00DF24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46A">
        <w:rPr>
          <w:rFonts w:ascii="Times New Roman" w:hAnsi="Times New Roman" w:cs="Times New Roman"/>
          <w:sz w:val="28"/>
          <w:szCs w:val="28"/>
        </w:rPr>
        <w:t xml:space="preserve"> 215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246A">
        <w:rPr>
          <w:rFonts w:ascii="Times New Roman" w:hAnsi="Times New Roman" w:cs="Times New Roman"/>
          <w:i/>
          <w:sz w:val="26"/>
          <w:szCs w:val="26"/>
        </w:rPr>
        <w:t xml:space="preserve">Кандидатстване на </w:t>
      </w:r>
      <w:proofErr w:type="spellStart"/>
      <w:r w:rsidRPr="00DF246A">
        <w:rPr>
          <w:rFonts w:ascii="Times New Roman" w:hAnsi="Times New Roman" w:cs="Times New Roman"/>
          <w:i/>
          <w:sz w:val="26"/>
          <w:szCs w:val="26"/>
        </w:rPr>
        <w:t>НЧ</w:t>
      </w:r>
      <w:proofErr w:type="spellEnd"/>
      <w:r w:rsidRPr="00DF246A">
        <w:rPr>
          <w:rFonts w:ascii="Times New Roman" w:hAnsi="Times New Roman" w:cs="Times New Roman"/>
          <w:i/>
          <w:sz w:val="26"/>
          <w:szCs w:val="26"/>
        </w:rPr>
        <w:t xml:space="preserve"> „Петър Берон – 1927”, гр. Априлци с проект за извършване на ремонтни дейности на читалищната сграда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F246A" w:rsidRPr="00DF246A" w:rsidRDefault="00DF246A" w:rsidP="00DF246A">
      <w:pPr>
        <w:pStyle w:val="a3"/>
        <w:spacing w:before="0"/>
        <w:ind w:left="1069"/>
        <w:rPr>
          <w:rFonts w:ascii="Times New Roman" w:hAnsi="Times New Roman" w:cs="Times New Roman"/>
          <w:i/>
          <w:sz w:val="26"/>
          <w:szCs w:val="26"/>
        </w:rPr>
      </w:pPr>
      <w:r w:rsidRPr="00DF246A">
        <w:rPr>
          <w:rFonts w:ascii="Times New Roman" w:hAnsi="Times New Roman" w:cs="Times New Roman"/>
          <w:sz w:val="28"/>
          <w:szCs w:val="28"/>
        </w:rPr>
        <w:t>№ 224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246A">
        <w:rPr>
          <w:rFonts w:ascii="Times New Roman" w:hAnsi="Times New Roman" w:cs="Times New Roman"/>
          <w:i/>
          <w:sz w:val="26"/>
          <w:szCs w:val="26"/>
        </w:rPr>
        <w:t xml:space="preserve">Поставяне на </w:t>
      </w:r>
      <w:proofErr w:type="spellStart"/>
      <w:r w:rsidRPr="00DF246A">
        <w:rPr>
          <w:rFonts w:ascii="Times New Roman" w:hAnsi="Times New Roman" w:cs="Times New Roman"/>
          <w:i/>
          <w:sz w:val="26"/>
          <w:szCs w:val="26"/>
        </w:rPr>
        <w:t>преместваеми</w:t>
      </w:r>
      <w:proofErr w:type="spellEnd"/>
      <w:r w:rsidRPr="00DF246A">
        <w:rPr>
          <w:rFonts w:ascii="Times New Roman" w:hAnsi="Times New Roman" w:cs="Times New Roman"/>
          <w:i/>
          <w:sz w:val="26"/>
          <w:szCs w:val="26"/>
        </w:rPr>
        <w:t xml:space="preserve"> обекти и информационно указателни табели в имоти общинска собственост за обект: „Инвестиции за публично ползване в инфраструктура за отдих, туристическа информация и малка по мащаб туристическа инфраструктура на територията на с. Скандалото, община Априлци”.</w:t>
      </w:r>
    </w:p>
    <w:p w:rsidR="00DF246A" w:rsidRPr="00DF246A" w:rsidRDefault="00DF246A" w:rsidP="00DF246A">
      <w:pPr>
        <w:pStyle w:val="a3"/>
        <w:spacing w:before="0"/>
        <w:ind w:left="1069"/>
        <w:rPr>
          <w:rFonts w:ascii="Times New Roman" w:hAnsi="Times New Roman" w:cs="Times New Roman"/>
          <w:sz w:val="26"/>
          <w:szCs w:val="26"/>
        </w:rPr>
      </w:pPr>
    </w:p>
    <w:p w:rsidR="005972B5" w:rsidRPr="005972B5" w:rsidRDefault="005972B5" w:rsidP="005972B5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972B5">
        <w:rPr>
          <w:rFonts w:ascii="Times New Roman" w:hAnsi="Times New Roman" w:cs="Times New Roman"/>
          <w:b/>
          <w:sz w:val="28"/>
          <w:szCs w:val="28"/>
        </w:rPr>
        <w:t>Избор на състав на Местна комисия за обществен ред и сигурност</w:t>
      </w:r>
      <w:r w:rsidR="00AE1C89">
        <w:rPr>
          <w:rFonts w:ascii="Times New Roman" w:hAnsi="Times New Roman" w:cs="Times New Roman"/>
          <w:b/>
          <w:sz w:val="28"/>
          <w:szCs w:val="28"/>
        </w:rPr>
        <w:t>: 1 брой</w:t>
      </w:r>
    </w:p>
    <w:p w:rsidR="005972B5" w:rsidRDefault="005972B5" w:rsidP="005972B5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5972B5">
        <w:rPr>
          <w:rFonts w:ascii="Times New Roman" w:hAnsi="Times New Roman" w:cs="Times New Roman"/>
          <w:sz w:val="28"/>
          <w:szCs w:val="28"/>
        </w:rPr>
        <w:t>№ 246</w:t>
      </w:r>
    </w:p>
    <w:p w:rsidR="00AE1C89" w:rsidRPr="005972B5" w:rsidRDefault="00AE1C89" w:rsidP="005972B5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AE1C89" w:rsidRPr="00AE1C89" w:rsidRDefault="00AE1C89" w:rsidP="00AE1C89">
      <w:pPr>
        <w:pStyle w:val="a3"/>
        <w:numPr>
          <w:ilvl w:val="0"/>
          <w:numId w:val="3"/>
        </w:num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AE1C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по изпълнение на приетите решенията на </w:t>
      </w:r>
      <w:proofErr w:type="spellStart"/>
      <w:r w:rsidRPr="00AE1C89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Pr="00AE1C89">
        <w:rPr>
          <w:rFonts w:ascii="Times New Roman" w:hAnsi="Times New Roman" w:cs="Times New Roman"/>
          <w:b/>
          <w:sz w:val="28"/>
          <w:szCs w:val="28"/>
        </w:rPr>
        <w:t xml:space="preserve"> от Кмета: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1 брой</w:t>
      </w:r>
    </w:p>
    <w:p w:rsidR="00AE1C89" w:rsidRPr="00AE1C89" w:rsidRDefault="00AE1C89" w:rsidP="00AE1C89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  <w:r w:rsidRPr="00AE1C89">
        <w:rPr>
          <w:rFonts w:ascii="Times New Roman" w:hAnsi="Times New Roman" w:cs="Times New Roman"/>
          <w:sz w:val="28"/>
          <w:szCs w:val="28"/>
        </w:rPr>
        <w:t>№ 187</w:t>
      </w:r>
    </w:p>
    <w:p w:rsidR="00A75D60" w:rsidRDefault="00A75D60" w:rsidP="0071152B">
      <w:pPr>
        <w:pStyle w:val="a3"/>
        <w:spacing w:before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1152B" w:rsidRPr="0071152B" w:rsidRDefault="0071152B" w:rsidP="0071152B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71152B" w:rsidRDefault="0071152B" w:rsidP="0071152B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Съгласно Закона за публичните финанси, Общински съвет организира публично обсъждане на проекта за Бюджет за 2017 г. и отчета за 2016 г. на Община Априлци. Публичните обсъждания се обявяват на интернет страницата на общината</w:t>
      </w:r>
      <w:r w:rsidR="00350002">
        <w:rPr>
          <w:rFonts w:ascii="Times New Roman" w:hAnsi="Times New Roman" w:cs="Times New Roman"/>
          <w:sz w:val="28"/>
          <w:szCs w:val="28"/>
        </w:rPr>
        <w:t xml:space="preserve"> и информационното табло на Общината.</w:t>
      </w:r>
    </w:p>
    <w:p w:rsidR="0071152B" w:rsidRDefault="0071152B" w:rsidP="0071152B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деловодството са внесени заповеди и договори издадени от Кмета съгласно изискванията на чл.44, т.18 от ЗМСМА.</w:t>
      </w:r>
    </w:p>
    <w:p w:rsidR="0071152B" w:rsidRDefault="0071152B" w:rsidP="0071152B">
      <w:pPr>
        <w:spacing w:before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Няма постъпили питания към Кмета на заседания на Общински съвет в писмена форма.</w:t>
      </w:r>
    </w:p>
    <w:p w:rsidR="00421114" w:rsidRDefault="00421114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71152B" w:rsidRDefault="0071152B" w:rsidP="0071152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Приетите решения и протокол от заседание се изпращат в седемдневен срок до Областен управител, Окръжна прокуратура – Ловеч и Районна прокуратура – Троян и до Кмета на общината. Решенията на Общински съвет, протоколите от заседанията и протоколите от постоянните комисии се публикуват на сайта на общината.</w:t>
      </w:r>
    </w:p>
    <w:p w:rsidR="0071152B" w:rsidRDefault="0071152B" w:rsidP="0071152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Заведено е административно дело №306/2016 година на Административен съд гр.Ловеч, във връзка с неприето предложение за решение ДП-117/09.09.2016 г. от Д-р Младен Пелов - Кмет на община Априлци относно Процедура по допускане изработване на подробен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устройствен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план- план за регулация и застрояване /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ПУП-ПРЗ</w:t>
      </w:r>
      <w:proofErr w:type="spellEnd"/>
      <w:r>
        <w:rPr>
          <w:rFonts w:ascii="Times New Roman" w:hAnsi="Times New Roman" w:cs="Times New Roman"/>
          <w:sz w:val="28"/>
          <w:szCs w:val="28"/>
        </w:rPr>
        <w:t>/ по реда на чл.</w:t>
      </w:r>
      <w:proofErr w:type="spellStart"/>
      <w:r>
        <w:rPr>
          <w:rFonts w:ascii="Times New Roman" w:hAnsi="Times New Roman" w:cs="Times New Roman"/>
          <w:sz w:val="28"/>
          <w:szCs w:val="28"/>
        </w:rPr>
        <w:t>124а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ал.1 и чл.</w:t>
      </w:r>
      <w:proofErr w:type="spellStart"/>
      <w:r>
        <w:rPr>
          <w:rFonts w:ascii="Times New Roman" w:hAnsi="Times New Roman" w:cs="Times New Roman"/>
          <w:sz w:val="28"/>
          <w:szCs w:val="28"/>
        </w:rPr>
        <w:t>124б</w:t>
      </w:r>
      <w:proofErr w:type="spellEnd"/>
      <w:r>
        <w:rPr>
          <w:rFonts w:ascii="Times New Roman" w:hAnsi="Times New Roman" w:cs="Times New Roman"/>
          <w:sz w:val="28"/>
          <w:szCs w:val="28"/>
        </w:rPr>
        <w:t>, ал.1 от Закона за устройства на територията за поземлен имот с идентификатор 52218.117.5 по кадастралната карта на гр.Априлци, кв.Видима, във връзка с промяна предназначението на земеделска земя за неземеделски нужди, на Общински съвет Априлци от Протокол № 18/27.10.</w:t>
      </w:r>
      <w:proofErr w:type="spellStart"/>
      <w:r>
        <w:rPr>
          <w:rFonts w:ascii="Times New Roman" w:hAnsi="Times New Roman" w:cs="Times New Roman"/>
          <w:sz w:val="28"/>
          <w:szCs w:val="28"/>
        </w:rPr>
        <w:t>2016г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заседание на Общински съвет. </w:t>
      </w:r>
    </w:p>
    <w:p w:rsidR="0071152B" w:rsidRDefault="0071152B" w:rsidP="0071152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Изготвена е преписка на изисканите от административен съдия документи.</w:t>
      </w:r>
    </w:p>
    <w:p w:rsidR="0071152B" w:rsidRDefault="0071152B" w:rsidP="0071152B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През този период са изготвени  още 2 /два/ броя преписки: </w:t>
      </w:r>
    </w:p>
    <w:p w:rsidR="0071152B" w:rsidRDefault="0071152B" w:rsidP="0071152B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Преписка до </w:t>
      </w:r>
      <w:r w:rsidRPr="00604570">
        <w:rPr>
          <w:rFonts w:ascii="Times New Roman" w:hAnsi="Times New Roman" w:cs="Times New Roman"/>
          <w:sz w:val="28"/>
          <w:szCs w:val="28"/>
        </w:rPr>
        <w:t>Окръжна прокуратура</w:t>
      </w:r>
      <w:r>
        <w:rPr>
          <w:rFonts w:ascii="Times New Roman" w:hAnsi="Times New Roman" w:cs="Times New Roman"/>
          <w:sz w:val="28"/>
          <w:szCs w:val="28"/>
        </w:rPr>
        <w:t xml:space="preserve"> гр. Ловеч по Образувана преписка №3576/</w:t>
      </w:r>
      <w:proofErr w:type="spellStart"/>
      <w:r>
        <w:rPr>
          <w:rFonts w:ascii="Times New Roman" w:hAnsi="Times New Roman" w:cs="Times New Roman"/>
          <w:sz w:val="28"/>
          <w:szCs w:val="28"/>
        </w:rPr>
        <w:t>2016г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проверка на законосъобразността на текстове от Наредбата за реда за придобиване, управление и разпореждане с общинско имущество на ОС-Априлци.</w:t>
      </w:r>
    </w:p>
    <w:p w:rsidR="0071152B" w:rsidRDefault="0071152B" w:rsidP="0071152B">
      <w:pPr>
        <w:pStyle w:val="a3"/>
        <w:numPr>
          <w:ilvl w:val="0"/>
          <w:numId w:val="1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Преписка до Районна прокуратура гр.Троян във връзка с писмо </w:t>
      </w:r>
    </w:p>
    <w:p w:rsidR="0071152B" w:rsidRPr="00604570" w:rsidRDefault="0071152B" w:rsidP="0071152B">
      <w:pPr>
        <w:pStyle w:val="a3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749/2016 г. за проверка законосъобразността и спазването на процедурата по приемането на Решение № 146/31.03.2016 г. на Общински съвет – Априлци относно Приемане Наредба за изменение и допълнение на Наредба №16 за определянето и администрирането на местните такси и цени на услуги на община Априлци.</w:t>
      </w:r>
    </w:p>
    <w:p w:rsidR="000F1270" w:rsidRDefault="000F1270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71152B" w:rsidRDefault="0071152B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изпълнение на правомощията си по чл.32, ал.2 от Закона за администрацията във връзка с чл.45, ал.4 от ЗМ</w:t>
      </w:r>
      <w:r w:rsidR="000F1270">
        <w:rPr>
          <w:rFonts w:ascii="Times New Roman" w:hAnsi="Times New Roman" w:cs="Times New Roman"/>
          <w:sz w:val="28"/>
          <w:szCs w:val="28"/>
        </w:rPr>
        <w:t>СМА , през разглеждания период О</w:t>
      </w:r>
      <w:r>
        <w:rPr>
          <w:rFonts w:ascii="Times New Roman" w:hAnsi="Times New Roman" w:cs="Times New Roman"/>
          <w:sz w:val="28"/>
          <w:szCs w:val="28"/>
        </w:rPr>
        <w:t>бластен управител</w:t>
      </w:r>
      <w:r w:rsidR="000F1270">
        <w:rPr>
          <w:rFonts w:ascii="Times New Roman" w:hAnsi="Times New Roman" w:cs="Times New Roman"/>
          <w:sz w:val="28"/>
          <w:szCs w:val="28"/>
        </w:rPr>
        <w:t>- гр.Ловеч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48E">
        <w:rPr>
          <w:rFonts w:ascii="Times New Roman" w:hAnsi="Times New Roman" w:cs="Times New Roman"/>
          <w:sz w:val="28"/>
          <w:szCs w:val="28"/>
        </w:rPr>
        <w:t xml:space="preserve">със Заповед № </w:t>
      </w:r>
      <w:proofErr w:type="spellStart"/>
      <w:r w:rsidR="002C148E">
        <w:rPr>
          <w:rFonts w:ascii="Times New Roman" w:hAnsi="Times New Roman" w:cs="Times New Roman"/>
          <w:sz w:val="28"/>
          <w:szCs w:val="28"/>
        </w:rPr>
        <w:t>РД-07-111</w:t>
      </w:r>
      <w:proofErr w:type="spellEnd"/>
      <w:r w:rsidR="002C148E">
        <w:rPr>
          <w:rFonts w:ascii="Times New Roman" w:hAnsi="Times New Roman" w:cs="Times New Roman"/>
          <w:sz w:val="28"/>
          <w:szCs w:val="28"/>
        </w:rPr>
        <w:t>/ 15.08.</w:t>
      </w:r>
      <w:proofErr w:type="spellStart"/>
      <w:r w:rsidR="002C148E">
        <w:rPr>
          <w:rFonts w:ascii="Times New Roman" w:hAnsi="Times New Roman" w:cs="Times New Roman"/>
          <w:sz w:val="28"/>
          <w:szCs w:val="28"/>
        </w:rPr>
        <w:t>2016г</w:t>
      </w:r>
      <w:proofErr w:type="spellEnd"/>
      <w:r w:rsidR="002C148E">
        <w:rPr>
          <w:rFonts w:ascii="Times New Roman" w:hAnsi="Times New Roman" w:cs="Times New Roman"/>
          <w:sz w:val="28"/>
          <w:szCs w:val="28"/>
        </w:rPr>
        <w:t xml:space="preserve">. връща за ново обсъждане в </w:t>
      </w:r>
      <w:proofErr w:type="spellStart"/>
      <w:r w:rsidR="002C148E">
        <w:rPr>
          <w:rFonts w:ascii="Times New Roman" w:hAnsi="Times New Roman" w:cs="Times New Roman"/>
          <w:sz w:val="28"/>
          <w:szCs w:val="28"/>
        </w:rPr>
        <w:t>ОбС</w:t>
      </w:r>
      <w:proofErr w:type="spellEnd"/>
      <w:r w:rsidR="002C148E">
        <w:rPr>
          <w:rFonts w:ascii="Times New Roman" w:hAnsi="Times New Roman" w:cs="Times New Roman"/>
          <w:sz w:val="28"/>
          <w:szCs w:val="28"/>
        </w:rPr>
        <w:t xml:space="preserve"> Априлци Решение № 198/28.07.</w:t>
      </w:r>
      <w:proofErr w:type="spellStart"/>
      <w:r w:rsidR="002C148E">
        <w:rPr>
          <w:rFonts w:ascii="Times New Roman" w:hAnsi="Times New Roman" w:cs="Times New Roman"/>
          <w:sz w:val="28"/>
          <w:szCs w:val="28"/>
        </w:rPr>
        <w:t>2017г</w:t>
      </w:r>
      <w:proofErr w:type="spellEnd"/>
      <w:r w:rsidR="002C148E">
        <w:rPr>
          <w:rFonts w:ascii="Times New Roman" w:hAnsi="Times New Roman" w:cs="Times New Roman"/>
          <w:sz w:val="28"/>
          <w:szCs w:val="28"/>
        </w:rPr>
        <w:t>. и Решение № 198/28.07.</w:t>
      </w:r>
      <w:proofErr w:type="spellStart"/>
      <w:r w:rsidR="002C148E">
        <w:rPr>
          <w:rFonts w:ascii="Times New Roman" w:hAnsi="Times New Roman" w:cs="Times New Roman"/>
          <w:sz w:val="28"/>
          <w:szCs w:val="28"/>
        </w:rPr>
        <w:t>2017г</w:t>
      </w:r>
      <w:proofErr w:type="spellEnd"/>
      <w:r w:rsidR="002C148E">
        <w:rPr>
          <w:rFonts w:ascii="Times New Roman" w:hAnsi="Times New Roman" w:cs="Times New Roman"/>
          <w:sz w:val="28"/>
          <w:szCs w:val="28"/>
        </w:rPr>
        <w:t xml:space="preserve">., че не са съобразени с приложените процесуални правила и </w:t>
      </w:r>
      <w:proofErr w:type="spellStart"/>
      <w:r w:rsidR="002C148E">
        <w:rPr>
          <w:rFonts w:ascii="Times New Roman" w:hAnsi="Times New Roman" w:cs="Times New Roman"/>
          <w:sz w:val="28"/>
          <w:szCs w:val="28"/>
        </w:rPr>
        <w:t>материалноправни</w:t>
      </w:r>
      <w:proofErr w:type="spellEnd"/>
      <w:r w:rsidR="002C148E">
        <w:rPr>
          <w:rFonts w:ascii="Times New Roman" w:hAnsi="Times New Roman" w:cs="Times New Roman"/>
          <w:sz w:val="28"/>
          <w:szCs w:val="28"/>
        </w:rPr>
        <w:t xml:space="preserve"> норми.</w:t>
      </w:r>
    </w:p>
    <w:p w:rsidR="0071152B" w:rsidRDefault="0071152B" w:rsidP="00AF15A6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Уважаеми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1152B" w:rsidRDefault="0071152B" w:rsidP="0071152B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Надявам се, че чрез нашата работа в активна комуникация с представителите на гражданското общество, неправителствените организации и всички институции на територията на общината, ще постигнем подоб</w:t>
      </w:r>
      <w:r w:rsidR="004A377D">
        <w:rPr>
          <w:rFonts w:ascii="Times New Roman" w:hAnsi="Times New Roman" w:cs="Times New Roman"/>
          <w:sz w:val="28"/>
          <w:szCs w:val="28"/>
        </w:rPr>
        <w:t>ряване във всички сфери на местното самоуправление и устойчиво развитие на общината.</w:t>
      </w:r>
    </w:p>
    <w:p w:rsidR="004A377D" w:rsidRPr="00AF15A6" w:rsidRDefault="004A377D" w:rsidP="0071152B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Очаквам този отчет да бъде допълнен в заседанията на постоянните комисии, заседанието на общински съвет и заедно с тези допълнения ще бъде разгласен на населението чрез интернет – страницата на Общината и на информационното табло на </w:t>
      </w:r>
      <w:r w:rsidR="009B3AFB">
        <w:rPr>
          <w:rFonts w:ascii="Times New Roman" w:hAnsi="Times New Roman" w:cs="Times New Roman"/>
          <w:sz w:val="28"/>
          <w:szCs w:val="28"/>
        </w:rPr>
        <w:t>общината.</w:t>
      </w:r>
    </w:p>
    <w:p w:rsidR="002930AF" w:rsidRPr="002930AF" w:rsidRDefault="002930AF" w:rsidP="002930AF">
      <w:pPr>
        <w:pStyle w:val="a3"/>
        <w:spacing w:before="0"/>
        <w:ind w:left="1069"/>
        <w:rPr>
          <w:rFonts w:ascii="Times New Roman" w:hAnsi="Times New Roman" w:cs="Times New Roman"/>
          <w:sz w:val="28"/>
          <w:szCs w:val="28"/>
        </w:rPr>
      </w:pPr>
    </w:p>
    <w:p w:rsidR="00A73E5E" w:rsidRDefault="00A73E5E" w:rsidP="00A73E5E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594E0D" w:rsidRDefault="00594E0D" w:rsidP="00A73E5E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A73E5E" w:rsidRDefault="00A73E5E" w:rsidP="00A73E5E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</w:p>
    <w:p w:rsidR="00A73E5E" w:rsidRDefault="00A73E5E" w:rsidP="00A73E5E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Инж. Димитър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Кокошаров</w:t>
      </w:r>
      <w:proofErr w:type="spellEnd"/>
    </w:p>
    <w:p w:rsidR="00A73E5E" w:rsidRDefault="00A73E5E" w:rsidP="00A73E5E">
      <w:pPr>
        <w:spacing w:before="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 на Общински съвет Априлци</w:t>
      </w:r>
    </w:p>
    <w:sectPr w:rsidR="00A73E5E" w:rsidSect="00A55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61" w:rsidRDefault="00563161" w:rsidP="00D87244">
      <w:pPr>
        <w:spacing w:before="0" w:line="240" w:lineRule="auto"/>
      </w:pPr>
      <w:r>
        <w:separator/>
      </w:r>
    </w:p>
  </w:endnote>
  <w:endnote w:type="continuationSeparator" w:id="0">
    <w:p w:rsidR="00563161" w:rsidRDefault="00563161" w:rsidP="00D872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272"/>
      <w:docPartObj>
        <w:docPartGallery w:val="Page Numbers (Bottom of Page)"/>
        <w:docPartUnique/>
      </w:docPartObj>
    </w:sdtPr>
    <w:sdtContent>
      <w:p w:rsidR="00D87244" w:rsidRDefault="004A73B9">
        <w:pPr>
          <w:pStyle w:val="a6"/>
          <w:jc w:val="center"/>
        </w:pPr>
        <w:fldSimple w:instr=" PAGE   \* MERGEFORMAT ">
          <w:r w:rsidR="00BC0AEE">
            <w:rPr>
              <w:noProof/>
            </w:rPr>
            <w:t>4</w:t>
          </w:r>
        </w:fldSimple>
      </w:p>
    </w:sdtContent>
  </w:sdt>
  <w:p w:rsidR="00D87244" w:rsidRDefault="00D872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61" w:rsidRDefault="00563161" w:rsidP="00D87244">
      <w:pPr>
        <w:spacing w:before="0" w:line="240" w:lineRule="auto"/>
      </w:pPr>
      <w:r>
        <w:separator/>
      </w:r>
    </w:p>
  </w:footnote>
  <w:footnote w:type="continuationSeparator" w:id="0">
    <w:p w:rsidR="00563161" w:rsidRDefault="00563161" w:rsidP="00D872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21" w:rsidRPr="007C4C21" w:rsidRDefault="007C4C21" w:rsidP="007C4C21">
    <w:pPr>
      <w:pStyle w:val="a4"/>
      <w:jc w:val="right"/>
      <w:rPr>
        <w:b/>
      </w:rPr>
    </w:pPr>
    <w:r w:rsidRPr="007C4C21">
      <w:rPr>
        <w:b/>
      </w:rPr>
      <w:t>Приложение №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F99"/>
    <w:multiLevelType w:val="hybridMultilevel"/>
    <w:tmpl w:val="FEC0D5AC"/>
    <w:lvl w:ilvl="0" w:tplc="AD60E5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0575"/>
    <w:multiLevelType w:val="hybridMultilevel"/>
    <w:tmpl w:val="E122802A"/>
    <w:lvl w:ilvl="0" w:tplc="69E4D2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46A7A"/>
    <w:multiLevelType w:val="hybridMultilevel"/>
    <w:tmpl w:val="1F0A4008"/>
    <w:lvl w:ilvl="0" w:tplc="FC26F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E5E"/>
    <w:rsid w:val="00063FF1"/>
    <w:rsid w:val="000A64FB"/>
    <w:rsid w:val="000B6FED"/>
    <w:rsid w:val="000B773E"/>
    <w:rsid w:val="000D2F23"/>
    <w:rsid w:val="000F1270"/>
    <w:rsid w:val="00107BB5"/>
    <w:rsid w:val="00131BFF"/>
    <w:rsid w:val="00137599"/>
    <w:rsid w:val="00156AB2"/>
    <w:rsid w:val="001F48D8"/>
    <w:rsid w:val="001F63C5"/>
    <w:rsid w:val="0022332D"/>
    <w:rsid w:val="002641E3"/>
    <w:rsid w:val="00265D6D"/>
    <w:rsid w:val="00265EEB"/>
    <w:rsid w:val="002930AF"/>
    <w:rsid w:val="002C148E"/>
    <w:rsid w:val="002F7C20"/>
    <w:rsid w:val="00330E12"/>
    <w:rsid w:val="00344345"/>
    <w:rsid w:val="00350002"/>
    <w:rsid w:val="0039167D"/>
    <w:rsid w:val="003A2038"/>
    <w:rsid w:val="003C41F1"/>
    <w:rsid w:val="003E5F51"/>
    <w:rsid w:val="003E73E7"/>
    <w:rsid w:val="00415725"/>
    <w:rsid w:val="00421114"/>
    <w:rsid w:val="004434D1"/>
    <w:rsid w:val="004A377D"/>
    <w:rsid w:val="004A73B9"/>
    <w:rsid w:val="004B721B"/>
    <w:rsid w:val="004C18EC"/>
    <w:rsid w:val="004E0BBB"/>
    <w:rsid w:val="004E214E"/>
    <w:rsid w:val="00510DE3"/>
    <w:rsid w:val="0051692C"/>
    <w:rsid w:val="005552CC"/>
    <w:rsid w:val="00563161"/>
    <w:rsid w:val="005642F3"/>
    <w:rsid w:val="005834D1"/>
    <w:rsid w:val="00594E0D"/>
    <w:rsid w:val="005972B5"/>
    <w:rsid w:val="005C16D6"/>
    <w:rsid w:val="005D1945"/>
    <w:rsid w:val="005E4CA3"/>
    <w:rsid w:val="00604570"/>
    <w:rsid w:val="00616353"/>
    <w:rsid w:val="006463C2"/>
    <w:rsid w:val="0068643E"/>
    <w:rsid w:val="0071152B"/>
    <w:rsid w:val="00722582"/>
    <w:rsid w:val="007969B9"/>
    <w:rsid w:val="007A18AE"/>
    <w:rsid w:val="007A66AD"/>
    <w:rsid w:val="007C4C21"/>
    <w:rsid w:val="0080036C"/>
    <w:rsid w:val="00856E2D"/>
    <w:rsid w:val="00886C37"/>
    <w:rsid w:val="008C5872"/>
    <w:rsid w:val="009037C9"/>
    <w:rsid w:val="00916E02"/>
    <w:rsid w:val="00961E98"/>
    <w:rsid w:val="00973732"/>
    <w:rsid w:val="009B3AFB"/>
    <w:rsid w:val="009D05B1"/>
    <w:rsid w:val="009F07C8"/>
    <w:rsid w:val="00A05B73"/>
    <w:rsid w:val="00A108E5"/>
    <w:rsid w:val="00A30CF8"/>
    <w:rsid w:val="00A450D9"/>
    <w:rsid w:val="00A468CA"/>
    <w:rsid w:val="00A55D38"/>
    <w:rsid w:val="00A73E5E"/>
    <w:rsid w:val="00A75D60"/>
    <w:rsid w:val="00AB51D7"/>
    <w:rsid w:val="00AE1C89"/>
    <w:rsid w:val="00AF15A6"/>
    <w:rsid w:val="00AF43FA"/>
    <w:rsid w:val="00B00AFE"/>
    <w:rsid w:val="00B17877"/>
    <w:rsid w:val="00B624CD"/>
    <w:rsid w:val="00B85276"/>
    <w:rsid w:val="00B9488A"/>
    <w:rsid w:val="00BB6F39"/>
    <w:rsid w:val="00BC0AEE"/>
    <w:rsid w:val="00C02DF7"/>
    <w:rsid w:val="00C07B6A"/>
    <w:rsid w:val="00C8188E"/>
    <w:rsid w:val="00CE3FA3"/>
    <w:rsid w:val="00D465BE"/>
    <w:rsid w:val="00D600C2"/>
    <w:rsid w:val="00D63F95"/>
    <w:rsid w:val="00D647A2"/>
    <w:rsid w:val="00D87244"/>
    <w:rsid w:val="00D91C92"/>
    <w:rsid w:val="00DF246A"/>
    <w:rsid w:val="00E426F2"/>
    <w:rsid w:val="00EA6053"/>
    <w:rsid w:val="00EB7431"/>
    <w:rsid w:val="00F44EF2"/>
    <w:rsid w:val="00FA67F6"/>
    <w:rsid w:val="00FB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5E"/>
    <w:pPr>
      <w:spacing w:before="197" w:after="0" w:line="317" w:lineRule="exact"/>
      <w:ind w:right="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5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8724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87244"/>
  </w:style>
  <w:style w:type="paragraph" w:styleId="a6">
    <w:name w:val="footer"/>
    <w:basedOn w:val="a"/>
    <w:link w:val="a7"/>
    <w:uiPriority w:val="99"/>
    <w:unhideWhenUsed/>
    <w:rsid w:val="00D8724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8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0CF29-75AD-45CD-9A9D-6509792B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68</cp:revision>
  <cp:lastPrinted>2017-02-09T06:41:00Z</cp:lastPrinted>
  <dcterms:created xsi:type="dcterms:W3CDTF">2017-01-23T12:36:00Z</dcterms:created>
  <dcterms:modified xsi:type="dcterms:W3CDTF">2017-02-16T08:43:00Z</dcterms:modified>
</cp:coreProperties>
</file>