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601233" w:rsidRPr="00601233" w:rsidRDefault="00601233" w:rsidP="00601233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 по чл.192, ал.3 от ЗОП във връзка с чл.96а от ППЗОП</w:t>
            </w:r>
          </w:p>
          <w:p w:rsidR="000C2AB2" w:rsidRPr="000A10E4" w:rsidRDefault="00601233" w:rsidP="00601233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липса на обстоятелствата по чл.54, ал.1, т.1, 2 и 7 от ЗОП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40EBA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D8295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D40EBA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D40EBA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D40EBA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D82957" w:rsidRPr="00D8295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ремонт общежитие на СУ "Васил Левски", гр.Априлци</w:t>
            </w:r>
            <w:r w:rsidR="00D40EBA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>В качеството ми на лице по чл. 40, ал. 2 от ППЗОП, не съм осъждан с влязла в сила присъда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>В качеството ми на лице по чл. 40, ал. 2 от ППЗОП, не съм осъждан с влязла в сила присъда за престъпление, аналогично на тези по т. 1., в друга държава членка или трета страна.</w:t>
      </w: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Не е / е налице </w:t>
      </w:r>
      <w:r w:rsidRPr="00601233">
        <w:rPr>
          <w:rFonts w:ascii="Times New Roman Bulgarian" w:hAnsi="Times New Roman Bulgarian" w:cs="Times New Roman Bulgarian"/>
          <w:b/>
          <w:i/>
          <w:color w:val="FF0000"/>
          <w:sz w:val="20"/>
          <w:szCs w:val="20"/>
        </w:rPr>
        <w:t>(невярното се зачертава)</w:t>
      </w: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конфликт на интереси, който не може да бъде отстранен.</w:t>
      </w:r>
    </w:p>
    <w:p w:rsidR="00601233" w:rsidRDefault="00601233" w:rsidP="00601233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40EBA" w:rsidRDefault="00840EBA" w:rsidP="00601233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40EBA">
        <w:rPr>
          <w:rFonts w:ascii="Times New Roman Bulgarian" w:hAnsi="Times New Roman Bulgarian" w:cs="Times New Roman Bulgari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D40EB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D40EB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D40EB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01233" w:rsidRPr="00601233" w:rsidRDefault="00601233" w:rsidP="00601233">
      <w:pPr>
        <w:spacing w:before="120" w:after="0" w:line="240" w:lineRule="auto"/>
        <w:jc w:val="both"/>
        <w:rPr>
          <w:rFonts w:ascii="Times New Roman Bulgarian" w:hAnsi="Times New Roman Bulgarian" w:cs="Times New Roman Bulgarian"/>
        </w:rPr>
      </w:pPr>
      <w:r w:rsidRPr="00601233">
        <w:rPr>
          <w:rFonts w:ascii="Times New Roman Bulgarian" w:hAnsi="Times New Roman Bulgarian" w:cs="Times New Roman Bulgarian"/>
          <w:b/>
          <w:i/>
          <w:color w:val="FF0000"/>
        </w:rPr>
        <w:t xml:space="preserve">„Конфликт на интереси“ </w:t>
      </w:r>
      <w:r w:rsidRPr="00601233">
        <w:rPr>
          <w:rFonts w:ascii="Times New Roman Bulgarian" w:hAnsi="Times New Roman Bulgarian" w:cs="Times New Roman Bulgarian"/>
        </w:rPr>
        <w:t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601233" w:rsidRPr="00601233" w:rsidRDefault="00601233" w:rsidP="00601233">
      <w:pPr>
        <w:spacing w:before="12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Декларацията се подписва от всички лица по чл. 40, ал. 2 от ППЗОП. В случай че участникът е обединение, декларация се представя от всяко физическо или юридическо лице, </w:t>
      </w:r>
      <w:r w:rsidRPr="00601233">
        <w:rPr>
          <w:rFonts w:ascii="Times New Roman Bulgarian" w:hAnsi="Times New Roman Bulgarian" w:cs="Times New Roman Bulgarian"/>
        </w:rPr>
        <w:t>включено</w:t>
      </w: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sectPr w:rsidR="00601233" w:rsidRPr="00601233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96" w:rsidRDefault="00C70096" w:rsidP="0027031C">
      <w:pPr>
        <w:spacing w:after="0" w:line="240" w:lineRule="auto"/>
      </w:pPr>
      <w:r>
        <w:separator/>
      </w:r>
    </w:p>
  </w:endnote>
  <w:endnote w:type="continuationSeparator" w:id="0">
    <w:p w:rsidR="00C70096" w:rsidRDefault="00C70096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96" w:rsidRDefault="00C70096" w:rsidP="0027031C">
      <w:pPr>
        <w:spacing w:after="0" w:line="240" w:lineRule="auto"/>
      </w:pPr>
      <w:r>
        <w:separator/>
      </w:r>
    </w:p>
  </w:footnote>
  <w:footnote w:type="continuationSeparator" w:id="0">
    <w:p w:rsidR="00C70096" w:rsidRDefault="00C70096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</w:t>
      </w:r>
      <w:r w:rsidR="00601233" w:rsidRPr="00601233">
        <w:rPr>
          <w:rFonts w:ascii="Times New Roman" w:hAnsi="Times New Roman" w:cs="Times New Roman"/>
          <w:b/>
          <w:i/>
        </w:rPr>
        <w:t>Съгласно чл. 192, ал. 2 от  ЗОП, декларацията за липсата на обстоятелствата по чл. 54, ал. 1, т. 1, 2 и 7 ЗОП се подписва от лицата, които представляват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22FF"/>
    <w:multiLevelType w:val="hybridMultilevel"/>
    <w:tmpl w:val="384E68E2"/>
    <w:lvl w:ilvl="0" w:tplc="42D4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A0F56"/>
    <w:multiLevelType w:val="hybridMultilevel"/>
    <w:tmpl w:val="F44C9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E0B6A"/>
    <w:rsid w:val="000F278C"/>
    <w:rsid w:val="000F3593"/>
    <w:rsid w:val="0010029C"/>
    <w:rsid w:val="00135E61"/>
    <w:rsid w:val="00172952"/>
    <w:rsid w:val="00172A40"/>
    <w:rsid w:val="00181A3A"/>
    <w:rsid w:val="001A6F2B"/>
    <w:rsid w:val="001D502D"/>
    <w:rsid w:val="00205AAE"/>
    <w:rsid w:val="00216D04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601233"/>
    <w:rsid w:val="0060367D"/>
    <w:rsid w:val="00650B7D"/>
    <w:rsid w:val="006552EA"/>
    <w:rsid w:val="006672E2"/>
    <w:rsid w:val="0067236C"/>
    <w:rsid w:val="006745B1"/>
    <w:rsid w:val="0067730A"/>
    <w:rsid w:val="00692FFD"/>
    <w:rsid w:val="006936C6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02F8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B41F90"/>
    <w:rsid w:val="00B631BC"/>
    <w:rsid w:val="00BB256B"/>
    <w:rsid w:val="00BF23C9"/>
    <w:rsid w:val="00C546C4"/>
    <w:rsid w:val="00C70096"/>
    <w:rsid w:val="00C748CF"/>
    <w:rsid w:val="00C95B03"/>
    <w:rsid w:val="00CA296D"/>
    <w:rsid w:val="00CB51ED"/>
    <w:rsid w:val="00CF5BEB"/>
    <w:rsid w:val="00D3226B"/>
    <w:rsid w:val="00D40EBA"/>
    <w:rsid w:val="00D560CE"/>
    <w:rsid w:val="00D77E6E"/>
    <w:rsid w:val="00D82957"/>
    <w:rsid w:val="00E1612A"/>
    <w:rsid w:val="00E2355E"/>
    <w:rsid w:val="00E32D56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CD64-18F4-4044-9297-EC1ACDC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24</cp:revision>
  <dcterms:created xsi:type="dcterms:W3CDTF">2015-05-17T08:28:00Z</dcterms:created>
  <dcterms:modified xsi:type="dcterms:W3CDTF">2019-05-29T13:12:00Z</dcterms:modified>
</cp:coreProperties>
</file>