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ED332" w14:textId="392D7B25" w:rsidR="009B512F" w:rsidRPr="009B512F" w:rsidRDefault="009B512F" w:rsidP="009B512F">
      <w:pPr>
        <w:ind w:firstLine="708"/>
        <w:jc w:val="both"/>
        <w:rPr>
          <w:i/>
          <w:sz w:val="24"/>
          <w:lang w:val="bg-BG"/>
        </w:rPr>
      </w:pPr>
      <w:r w:rsidRPr="009B512F">
        <w:rPr>
          <w:i/>
          <w:sz w:val="24"/>
          <w:lang w:val="bg-BG"/>
        </w:rPr>
        <w:t xml:space="preserve">На </w:t>
      </w:r>
      <w:r w:rsidR="00066940">
        <w:rPr>
          <w:i/>
          <w:sz w:val="24"/>
          <w:lang w:val="bg-BG"/>
        </w:rPr>
        <w:t>23</w:t>
      </w:r>
      <w:r w:rsidRPr="009B512F">
        <w:rPr>
          <w:i/>
          <w:sz w:val="24"/>
          <w:lang w:val="bg-BG"/>
        </w:rPr>
        <w:t>.0</w:t>
      </w:r>
      <w:r w:rsidR="00066940">
        <w:rPr>
          <w:i/>
          <w:sz w:val="24"/>
          <w:lang w:val="bg-BG"/>
        </w:rPr>
        <w:t>5</w:t>
      </w:r>
      <w:r w:rsidRPr="009B512F">
        <w:rPr>
          <w:i/>
          <w:sz w:val="24"/>
          <w:lang w:val="bg-BG"/>
        </w:rPr>
        <w:t>.201</w:t>
      </w:r>
      <w:r w:rsidR="00066940">
        <w:rPr>
          <w:i/>
          <w:sz w:val="24"/>
          <w:lang w:val="bg-BG"/>
        </w:rPr>
        <w:t>9</w:t>
      </w:r>
      <w:r w:rsidRPr="009B512F">
        <w:rPr>
          <w:i/>
          <w:sz w:val="24"/>
          <w:lang w:val="bg-BG"/>
        </w:rPr>
        <w:t xml:space="preserve"> г. </w:t>
      </w:r>
      <w:r w:rsidR="00066940">
        <w:rPr>
          <w:i/>
          <w:sz w:val="24"/>
          <w:lang w:val="bg-BG"/>
        </w:rPr>
        <w:t>Община Априлци</w:t>
      </w:r>
      <w:r w:rsidRPr="009B512F">
        <w:rPr>
          <w:i/>
          <w:sz w:val="24"/>
          <w:lang w:val="bg-BG"/>
        </w:rPr>
        <w:t xml:space="preserve"> сключи договор за предоставяне на БФП №: </w:t>
      </w:r>
      <w:r w:rsidR="001A48D7" w:rsidRPr="001A48D7">
        <w:rPr>
          <w:i/>
          <w:sz w:val="24"/>
          <w:lang w:val="bg-BG"/>
        </w:rPr>
        <w:t>BG06RDNP001-7.001-0070-C01</w:t>
      </w:r>
      <w:r w:rsidRPr="009B512F">
        <w:rPr>
          <w:i/>
          <w:sz w:val="24"/>
          <w:lang w:val="bg-BG"/>
        </w:rPr>
        <w:t>/</w:t>
      </w:r>
      <w:r w:rsidR="00066940">
        <w:rPr>
          <w:i/>
          <w:sz w:val="24"/>
          <w:lang w:val="bg-BG"/>
        </w:rPr>
        <w:t>23</w:t>
      </w:r>
      <w:r w:rsidRPr="009B512F">
        <w:rPr>
          <w:i/>
          <w:sz w:val="24"/>
          <w:lang w:val="bg-BG"/>
        </w:rPr>
        <w:t>.0</w:t>
      </w:r>
      <w:r w:rsidR="00066940">
        <w:rPr>
          <w:i/>
          <w:sz w:val="24"/>
          <w:lang w:val="bg-BG"/>
        </w:rPr>
        <w:t>5</w:t>
      </w:r>
      <w:r w:rsidRPr="009B512F">
        <w:rPr>
          <w:i/>
          <w:sz w:val="24"/>
          <w:lang w:val="bg-BG"/>
        </w:rPr>
        <w:t>.201</w:t>
      </w:r>
      <w:r w:rsidR="00066940">
        <w:rPr>
          <w:i/>
          <w:sz w:val="24"/>
          <w:lang w:val="bg-BG"/>
        </w:rPr>
        <w:t>9</w:t>
      </w:r>
      <w:r w:rsidRPr="009B512F">
        <w:rPr>
          <w:i/>
          <w:sz w:val="24"/>
          <w:lang w:val="bg-BG"/>
        </w:rPr>
        <w:t xml:space="preserve"> г</w:t>
      </w:r>
      <w:r w:rsidR="00066940">
        <w:rPr>
          <w:i/>
          <w:sz w:val="24"/>
          <w:lang w:val="bg-BG"/>
        </w:rPr>
        <w:t xml:space="preserve">. </w:t>
      </w:r>
      <w:r w:rsidRPr="009B512F">
        <w:rPr>
          <w:i/>
          <w:sz w:val="24"/>
          <w:lang w:val="bg-BG"/>
        </w:rPr>
        <w:t xml:space="preserve">за </w:t>
      </w:r>
      <w:r w:rsidR="001A48D7" w:rsidRPr="001A48D7">
        <w:rPr>
          <w:i/>
          <w:sz w:val="24"/>
          <w:lang w:val="bg-BG"/>
        </w:rPr>
        <w:t>Реконструкция и рехабилитация на съществуващи улици в гр. Априлци</w:t>
      </w:r>
      <w:r w:rsidRPr="009B512F">
        <w:rPr>
          <w:i/>
          <w:sz w:val="24"/>
          <w:lang w:val="bg-BG"/>
        </w:rPr>
        <w:t xml:space="preserve"> по Програма за развитие на селските райони 2014-2020 г.</w:t>
      </w:r>
    </w:p>
    <w:p w14:paraId="19C916E8" w14:textId="77777777" w:rsidR="009B512F" w:rsidRDefault="009B512F" w:rsidP="009B512F">
      <w:pPr>
        <w:rPr>
          <w:sz w:val="24"/>
          <w:lang w:val="bg-BG"/>
        </w:rPr>
      </w:pPr>
    </w:p>
    <w:p w14:paraId="528091EE" w14:textId="721615F7" w:rsidR="00903937" w:rsidRPr="002E56D7" w:rsidRDefault="00903937" w:rsidP="002E56D7">
      <w:pPr>
        <w:ind w:firstLine="708"/>
        <w:rPr>
          <w:b/>
          <w:sz w:val="24"/>
          <w:lang w:val="bg-BG"/>
        </w:rPr>
      </w:pPr>
      <w:r w:rsidRPr="001A6DC3">
        <w:rPr>
          <w:sz w:val="24"/>
          <w:lang w:val="bg-BG"/>
        </w:rPr>
        <w:t>Проект</w:t>
      </w:r>
      <w:r w:rsidR="00BE4F29" w:rsidRPr="001A6DC3">
        <w:rPr>
          <w:sz w:val="24"/>
          <w:lang w:val="bg-BG"/>
        </w:rPr>
        <w:t xml:space="preserve"> №</w:t>
      </w:r>
      <w:r w:rsidRPr="001A6DC3">
        <w:rPr>
          <w:sz w:val="24"/>
          <w:lang w:val="bg-BG"/>
        </w:rPr>
        <w:t>:</w:t>
      </w:r>
      <w:r w:rsidR="00BE4F29" w:rsidRPr="001A6DC3">
        <w:rPr>
          <w:b/>
          <w:sz w:val="24"/>
          <w:lang w:val="bg-BG"/>
        </w:rPr>
        <w:t xml:space="preserve"> </w:t>
      </w:r>
      <w:r w:rsidR="001A48D7" w:rsidRPr="001A48D7">
        <w:rPr>
          <w:b/>
          <w:sz w:val="24"/>
          <w:u w:val="single"/>
          <w:lang w:val="bg-BG"/>
        </w:rPr>
        <w:t>BG06RDNP001-7.001-0070-C01 „Реконструкция и рехабилитация на съществуващи улици в гр. Априлци“</w:t>
      </w:r>
    </w:p>
    <w:p w14:paraId="296B3486" w14:textId="00D5E7F4" w:rsidR="00903937" w:rsidRPr="001A48D7" w:rsidRDefault="001436FC" w:rsidP="002E56D7">
      <w:pPr>
        <w:ind w:firstLine="708"/>
        <w:jc w:val="both"/>
        <w:rPr>
          <w:b/>
          <w:sz w:val="24"/>
          <w:lang w:val="en-US"/>
        </w:rPr>
      </w:pPr>
      <w:r w:rsidRPr="001A6DC3">
        <w:rPr>
          <w:sz w:val="24"/>
          <w:lang w:val="bg-BG"/>
        </w:rPr>
        <w:t>Главна цел</w:t>
      </w:r>
      <w:r w:rsidR="00903937" w:rsidRPr="001A6DC3">
        <w:rPr>
          <w:sz w:val="24"/>
          <w:lang w:val="bg-BG"/>
        </w:rPr>
        <w:t>:</w:t>
      </w:r>
      <w:r w:rsidR="00903937" w:rsidRPr="001A6DC3">
        <w:rPr>
          <w:b/>
          <w:sz w:val="24"/>
          <w:lang w:val="bg-BG"/>
        </w:rPr>
        <w:t xml:space="preserve"> </w:t>
      </w:r>
      <w:r w:rsidR="001A48D7" w:rsidRPr="001A48D7">
        <w:rPr>
          <w:b/>
          <w:sz w:val="24"/>
          <w:lang w:val="bg-BG"/>
        </w:rPr>
        <w:t xml:space="preserve">Инвестицията включва </w:t>
      </w:r>
      <w:r w:rsidR="001A48D7" w:rsidRPr="001A48D7">
        <w:rPr>
          <w:b/>
          <w:bCs/>
          <w:sz w:val="24"/>
          <w:lang w:val="bg-BG"/>
        </w:rPr>
        <w:t>реконструкция и рехабилитация на съществуващи улици в гр. Априлци</w:t>
      </w:r>
      <w:r w:rsidR="001A48D7" w:rsidRPr="001A48D7">
        <w:rPr>
          <w:b/>
          <w:sz w:val="24"/>
          <w:lang w:val="bg-BG"/>
        </w:rPr>
        <w:t xml:space="preserve"> с обща площ на уличните платна 20 029,62 кв. м. и с обща площ на прилежащите тротоари 7 427,08 кв. м.</w:t>
      </w:r>
      <w:r w:rsidR="001A48D7" w:rsidRPr="001A48D7">
        <w:rPr>
          <w:b/>
          <w:bCs/>
          <w:sz w:val="24"/>
          <w:lang w:val="bg-BG"/>
        </w:rPr>
        <w:t xml:space="preserve"> по </w:t>
      </w:r>
      <w:proofErr w:type="spellStart"/>
      <w:r w:rsidR="001A48D7" w:rsidRPr="001A48D7">
        <w:rPr>
          <w:b/>
          <w:bCs/>
          <w:sz w:val="24"/>
          <w:lang w:val="bg-BG"/>
        </w:rPr>
        <w:t>подмярка</w:t>
      </w:r>
      <w:proofErr w:type="spellEnd"/>
      <w:r w:rsidR="001A48D7" w:rsidRPr="001A48D7">
        <w:rPr>
          <w:b/>
          <w:bCs/>
          <w:sz w:val="24"/>
          <w:lang w:val="bg-BG"/>
        </w:rPr>
        <w:t xml:space="preserve"> 7.2 „Инвестиции в създаването, подобряването или разширяването на всички видове малка по мащаби инфраструктура“ от мярка 7 „Основни услуги и обновяване на селата в селските райони“ от Програмата за развитие на селските райони за периода 2014 – 2020 г.</w:t>
      </w:r>
    </w:p>
    <w:p w14:paraId="4DAAE4A1" w14:textId="4E7FC081" w:rsidR="002E56D7" w:rsidRDefault="002E56D7" w:rsidP="001A48D7">
      <w:pPr>
        <w:spacing w:line="360" w:lineRule="auto"/>
        <w:ind w:firstLine="708"/>
        <w:jc w:val="both"/>
      </w:pPr>
      <w:r w:rsidRPr="002E56D7">
        <w:rPr>
          <w:sz w:val="24"/>
          <w:lang w:val="bg-BG"/>
        </w:rPr>
        <w:t>Очаквани резултати:</w:t>
      </w:r>
      <w:r>
        <w:rPr>
          <w:sz w:val="24"/>
          <w:lang w:val="bg-BG"/>
        </w:rPr>
        <w:t xml:space="preserve"> </w:t>
      </w:r>
      <w:r w:rsidRPr="002E56D7">
        <w:rPr>
          <w:b/>
          <w:sz w:val="24"/>
          <w:lang w:val="bg-BG"/>
        </w:rPr>
        <w:t xml:space="preserve">Настоящият проект ще </w:t>
      </w:r>
      <w:r w:rsidR="001A48D7">
        <w:rPr>
          <w:b/>
          <w:sz w:val="24"/>
          <w:lang w:val="bg-BG"/>
        </w:rPr>
        <w:t xml:space="preserve">подобри </w:t>
      </w:r>
      <w:proofErr w:type="spellStart"/>
      <w:r w:rsidR="001A48D7" w:rsidRPr="001A48D7">
        <w:rPr>
          <w:b/>
          <w:sz w:val="24"/>
        </w:rPr>
        <w:t>достъпа</w:t>
      </w:r>
      <w:proofErr w:type="spellEnd"/>
      <w:r w:rsidR="001A48D7" w:rsidRPr="001A48D7">
        <w:rPr>
          <w:b/>
          <w:sz w:val="24"/>
        </w:rPr>
        <w:t xml:space="preserve"> </w:t>
      </w:r>
      <w:proofErr w:type="spellStart"/>
      <w:r w:rsidR="001A48D7" w:rsidRPr="001A48D7">
        <w:rPr>
          <w:b/>
          <w:sz w:val="24"/>
        </w:rPr>
        <w:t>до</w:t>
      </w:r>
      <w:proofErr w:type="spellEnd"/>
      <w:r w:rsidR="001A48D7" w:rsidRPr="001A48D7">
        <w:rPr>
          <w:b/>
          <w:sz w:val="24"/>
        </w:rPr>
        <w:t xml:space="preserve"> </w:t>
      </w:r>
      <w:proofErr w:type="spellStart"/>
      <w:r w:rsidR="001A48D7" w:rsidRPr="001A48D7">
        <w:rPr>
          <w:b/>
          <w:sz w:val="24"/>
        </w:rPr>
        <w:t>социални</w:t>
      </w:r>
      <w:proofErr w:type="spellEnd"/>
      <w:r w:rsidR="001A48D7" w:rsidRPr="001A48D7">
        <w:rPr>
          <w:b/>
          <w:sz w:val="24"/>
        </w:rPr>
        <w:t xml:space="preserve">, </w:t>
      </w:r>
      <w:proofErr w:type="spellStart"/>
      <w:r w:rsidR="001A48D7" w:rsidRPr="001A48D7">
        <w:rPr>
          <w:b/>
          <w:sz w:val="24"/>
        </w:rPr>
        <w:t>здравни</w:t>
      </w:r>
      <w:proofErr w:type="spellEnd"/>
      <w:r w:rsidR="001A48D7" w:rsidRPr="001A48D7">
        <w:rPr>
          <w:b/>
          <w:sz w:val="24"/>
        </w:rPr>
        <w:t xml:space="preserve"> и </w:t>
      </w:r>
      <w:proofErr w:type="spellStart"/>
      <w:r w:rsidR="001A48D7" w:rsidRPr="001A48D7">
        <w:rPr>
          <w:b/>
          <w:sz w:val="24"/>
        </w:rPr>
        <w:t>образователни</w:t>
      </w:r>
      <w:proofErr w:type="spellEnd"/>
      <w:r w:rsidR="001A48D7" w:rsidRPr="001A48D7">
        <w:rPr>
          <w:b/>
          <w:sz w:val="24"/>
        </w:rPr>
        <w:t xml:space="preserve"> </w:t>
      </w:r>
      <w:proofErr w:type="spellStart"/>
      <w:r w:rsidR="001A48D7" w:rsidRPr="001A48D7">
        <w:rPr>
          <w:b/>
          <w:sz w:val="24"/>
        </w:rPr>
        <w:t>услуги</w:t>
      </w:r>
      <w:proofErr w:type="spellEnd"/>
      <w:r w:rsidR="001A48D7" w:rsidRPr="001A48D7">
        <w:rPr>
          <w:b/>
          <w:sz w:val="24"/>
        </w:rPr>
        <w:t xml:space="preserve"> </w:t>
      </w:r>
      <w:proofErr w:type="spellStart"/>
      <w:r w:rsidR="001A48D7" w:rsidRPr="001A48D7">
        <w:rPr>
          <w:b/>
          <w:sz w:val="24"/>
        </w:rPr>
        <w:t>на</w:t>
      </w:r>
      <w:proofErr w:type="spellEnd"/>
      <w:r w:rsidR="001A48D7" w:rsidRPr="001A48D7">
        <w:rPr>
          <w:b/>
          <w:sz w:val="24"/>
        </w:rPr>
        <w:t xml:space="preserve"> </w:t>
      </w:r>
      <w:proofErr w:type="spellStart"/>
      <w:r w:rsidR="001A48D7" w:rsidRPr="001A48D7">
        <w:rPr>
          <w:b/>
          <w:sz w:val="24"/>
        </w:rPr>
        <w:t>населението</w:t>
      </w:r>
      <w:proofErr w:type="spellEnd"/>
      <w:r w:rsidR="001A48D7" w:rsidRPr="001A48D7">
        <w:rPr>
          <w:b/>
          <w:sz w:val="24"/>
        </w:rPr>
        <w:t xml:space="preserve"> </w:t>
      </w:r>
      <w:proofErr w:type="spellStart"/>
      <w:r w:rsidR="001A48D7" w:rsidRPr="001A48D7">
        <w:rPr>
          <w:b/>
          <w:sz w:val="24"/>
        </w:rPr>
        <w:t>чрез</w:t>
      </w:r>
      <w:proofErr w:type="spellEnd"/>
      <w:r w:rsidR="001A48D7" w:rsidRPr="001A48D7">
        <w:rPr>
          <w:b/>
          <w:sz w:val="24"/>
        </w:rPr>
        <w:t xml:space="preserve"> </w:t>
      </w:r>
      <w:proofErr w:type="spellStart"/>
      <w:r w:rsidR="001A48D7" w:rsidRPr="001A48D7">
        <w:rPr>
          <w:b/>
          <w:sz w:val="24"/>
        </w:rPr>
        <w:t>реконструкция</w:t>
      </w:r>
      <w:proofErr w:type="spellEnd"/>
      <w:r w:rsidR="001A48D7" w:rsidRPr="001A48D7">
        <w:rPr>
          <w:b/>
          <w:sz w:val="24"/>
        </w:rPr>
        <w:t xml:space="preserve"> </w:t>
      </w:r>
      <w:proofErr w:type="spellStart"/>
      <w:r w:rsidR="001A48D7" w:rsidRPr="001A48D7">
        <w:rPr>
          <w:b/>
          <w:sz w:val="24"/>
        </w:rPr>
        <w:t>на</w:t>
      </w:r>
      <w:proofErr w:type="spellEnd"/>
      <w:r w:rsidR="001A48D7" w:rsidRPr="001A48D7">
        <w:rPr>
          <w:b/>
          <w:sz w:val="24"/>
        </w:rPr>
        <w:t xml:space="preserve"> </w:t>
      </w:r>
      <w:proofErr w:type="spellStart"/>
      <w:r w:rsidR="001A48D7" w:rsidRPr="001A48D7">
        <w:rPr>
          <w:b/>
          <w:sz w:val="24"/>
        </w:rPr>
        <w:t>уличната</w:t>
      </w:r>
      <w:proofErr w:type="spellEnd"/>
      <w:r w:rsidR="001A48D7" w:rsidRPr="001A48D7">
        <w:rPr>
          <w:b/>
          <w:sz w:val="24"/>
        </w:rPr>
        <w:t xml:space="preserve"> </w:t>
      </w:r>
      <w:proofErr w:type="spellStart"/>
      <w:r w:rsidR="001A48D7" w:rsidRPr="001A48D7">
        <w:rPr>
          <w:b/>
          <w:sz w:val="24"/>
        </w:rPr>
        <w:t>мрежа</w:t>
      </w:r>
      <w:proofErr w:type="spellEnd"/>
      <w:r w:rsidR="001A48D7" w:rsidRPr="001A48D7">
        <w:rPr>
          <w:b/>
          <w:sz w:val="24"/>
        </w:rPr>
        <w:t xml:space="preserve"> </w:t>
      </w:r>
      <w:proofErr w:type="spellStart"/>
      <w:r w:rsidR="001A48D7" w:rsidRPr="001A48D7">
        <w:rPr>
          <w:b/>
          <w:sz w:val="24"/>
        </w:rPr>
        <w:t>предвид</w:t>
      </w:r>
      <w:proofErr w:type="spellEnd"/>
      <w:r w:rsidR="001A48D7" w:rsidRPr="001A48D7">
        <w:rPr>
          <w:b/>
          <w:sz w:val="24"/>
        </w:rPr>
        <w:t xml:space="preserve"> </w:t>
      </w:r>
      <w:proofErr w:type="spellStart"/>
      <w:r w:rsidR="001A48D7" w:rsidRPr="001A48D7">
        <w:rPr>
          <w:b/>
          <w:sz w:val="24"/>
        </w:rPr>
        <w:t>разпокъсаната</w:t>
      </w:r>
      <w:proofErr w:type="spellEnd"/>
      <w:r w:rsidR="001A48D7" w:rsidRPr="001A48D7">
        <w:rPr>
          <w:b/>
          <w:sz w:val="24"/>
        </w:rPr>
        <w:t xml:space="preserve"> </w:t>
      </w:r>
      <w:proofErr w:type="spellStart"/>
      <w:r w:rsidR="001A48D7" w:rsidRPr="001A48D7">
        <w:rPr>
          <w:b/>
          <w:sz w:val="24"/>
        </w:rPr>
        <w:t>територия</w:t>
      </w:r>
      <w:proofErr w:type="spellEnd"/>
      <w:r w:rsidR="001A48D7" w:rsidRPr="001A48D7">
        <w:rPr>
          <w:b/>
          <w:sz w:val="24"/>
        </w:rPr>
        <w:t xml:space="preserve"> </w:t>
      </w:r>
      <w:proofErr w:type="spellStart"/>
      <w:r w:rsidR="001A48D7" w:rsidRPr="001A48D7">
        <w:rPr>
          <w:b/>
          <w:sz w:val="24"/>
        </w:rPr>
        <w:t>на</w:t>
      </w:r>
      <w:proofErr w:type="spellEnd"/>
      <w:r w:rsidR="001A48D7" w:rsidRPr="001A48D7">
        <w:rPr>
          <w:b/>
          <w:sz w:val="24"/>
        </w:rPr>
        <w:t xml:space="preserve"> </w:t>
      </w:r>
      <w:proofErr w:type="spellStart"/>
      <w:r w:rsidR="001A48D7" w:rsidRPr="001A48D7">
        <w:rPr>
          <w:b/>
          <w:sz w:val="24"/>
        </w:rPr>
        <w:t>общината</w:t>
      </w:r>
      <w:proofErr w:type="spellEnd"/>
      <w:r w:rsidR="001A48D7" w:rsidRPr="001A48D7">
        <w:rPr>
          <w:b/>
          <w:sz w:val="24"/>
        </w:rPr>
        <w:t xml:space="preserve">; </w:t>
      </w:r>
      <w:r w:rsidR="001A48D7">
        <w:rPr>
          <w:b/>
          <w:sz w:val="24"/>
          <w:lang w:val="bg-BG"/>
        </w:rPr>
        <w:t>Ще</w:t>
      </w:r>
      <w:r w:rsidR="001A48D7" w:rsidRPr="001A48D7">
        <w:rPr>
          <w:b/>
          <w:sz w:val="24"/>
        </w:rPr>
        <w:t xml:space="preserve"> </w:t>
      </w:r>
      <w:proofErr w:type="spellStart"/>
      <w:r w:rsidR="001A48D7" w:rsidRPr="001A48D7">
        <w:rPr>
          <w:b/>
          <w:sz w:val="24"/>
        </w:rPr>
        <w:t>се</w:t>
      </w:r>
      <w:proofErr w:type="spellEnd"/>
      <w:r w:rsidR="001A48D7" w:rsidRPr="001A48D7">
        <w:rPr>
          <w:b/>
          <w:sz w:val="24"/>
        </w:rPr>
        <w:t xml:space="preserve"> </w:t>
      </w:r>
      <w:proofErr w:type="spellStart"/>
      <w:r w:rsidR="001A48D7" w:rsidRPr="001A48D7">
        <w:rPr>
          <w:b/>
          <w:sz w:val="24"/>
        </w:rPr>
        <w:t>повиши</w:t>
      </w:r>
      <w:proofErr w:type="spellEnd"/>
      <w:r w:rsidR="001A48D7" w:rsidRPr="001A48D7">
        <w:rPr>
          <w:b/>
          <w:sz w:val="24"/>
        </w:rPr>
        <w:t xml:space="preserve"> </w:t>
      </w:r>
      <w:proofErr w:type="spellStart"/>
      <w:r w:rsidR="001A48D7" w:rsidRPr="001A48D7">
        <w:rPr>
          <w:b/>
          <w:sz w:val="24"/>
        </w:rPr>
        <w:t>привлекателността</w:t>
      </w:r>
      <w:proofErr w:type="spellEnd"/>
      <w:r w:rsidR="001A48D7" w:rsidRPr="001A48D7">
        <w:rPr>
          <w:b/>
          <w:sz w:val="24"/>
        </w:rPr>
        <w:t xml:space="preserve"> </w:t>
      </w:r>
      <w:proofErr w:type="spellStart"/>
      <w:r w:rsidR="001A48D7" w:rsidRPr="001A48D7">
        <w:rPr>
          <w:b/>
          <w:sz w:val="24"/>
        </w:rPr>
        <w:t>на</w:t>
      </w:r>
      <w:proofErr w:type="spellEnd"/>
      <w:r w:rsidR="001A48D7" w:rsidRPr="001A48D7">
        <w:rPr>
          <w:b/>
          <w:sz w:val="24"/>
        </w:rPr>
        <w:t xml:space="preserve"> </w:t>
      </w:r>
      <w:proofErr w:type="spellStart"/>
      <w:r w:rsidR="001A48D7" w:rsidRPr="001A48D7">
        <w:rPr>
          <w:b/>
          <w:sz w:val="24"/>
        </w:rPr>
        <w:t>град</w:t>
      </w:r>
      <w:proofErr w:type="spellEnd"/>
      <w:r w:rsidR="001A48D7">
        <w:rPr>
          <w:b/>
          <w:sz w:val="24"/>
          <w:lang w:val="bg-BG"/>
        </w:rPr>
        <w:t xml:space="preserve"> Априлци</w:t>
      </w:r>
      <w:r w:rsidR="001A48D7" w:rsidRPr="001A48D7">
        <w:rPr>
          <w:b/>
          <w:sz w:val="24"/>
        </w:rPr>
        <w:t xml:space="preserve"> в </w:t>
      </w:r>
      <w:proofErr w:type="spellStart"/>
      <w:r w:rsidR="001A48D7" w:rsidRPr="001A48D7">
        <w:rPr>
          <w:b/>
          <w:sz w:val="24"/>
        </w:rPr>
        <w:t>икономическо</w:t>
      </w:r>
      <w:proofErr w:type="spellEnd"/>
      <w:r w:rsidR="001A48D7" w:rsidRPr="001A48D7">
        <w:rPr>
          <w:b/>
          <w:sz w:val="24"/>
        </w:rPr>
        <w:t xml:space="preserve"> </w:t>
      </w:r>
      <w:proofErr w:type="spellStart"/>
      <w:r w:rsidR="001A48D7" w:rsidRPr="001A48D7">
        <w:rPr>
          <w:b/>
          <w:sz w:val="24"/>
        </w:rPr>
        <w:t>отношение</w:t>
      </w:r>
      <w:proofErr w:type="spellEnd"/>
      <w:r w:rsidR="001A48D7" w:rsidRPr="001A48D7">
        <w:rPr>
          <w:b/>
          <w:sz w:val="24"/>
        </w:rPr>
        <w:t xml:space="preserve">, </w:t>
      </w:r>
      <w:proofErr w:type="spellStart"/>
      <w:r w:rsidR="001A48D7" w:rsidRPr="001A48D7">
        <w:rPr>
          <w:b/>
          <w:sz w:val="24"/>
        </w:rPr>
        <w:t>като</w:t>
      </w:r>
      <w:proofErr w:type="spellEnd"/>
      <w:r w:rsidR="001A48D7" w:rsidRPr="001A48D7">
        <w:rPr>
          <w:b/>
          <w:sz w:val="24"/>
        </w:rPr>
        <w:t xml:space="preserve"> </w:t>
      </w:r>
      <w:proofErr w:type="spellStart"/>
      <w:r w:rsidR="001A48D7" w:rsidRPr="001A48D7">
        <w:rPr>
          <w:b/>
          <w:sz w:val="24"/>
        </w:rPr>
        <w:t>се</w:t>
      </w:r>
      <w:proofErr w:type="spellEnd"/>
      <w:r w:rsidR="001A48D7" w:rsidRPr="001A48D7">
        <w:rPr>
          <w:b/>
          <w:sz w:val="24"/>
        </w:rPr>
        <w:t xml:space="preserve"> </w:t>
      </w:r>
      <w:proofErr w:type="spellStart"/>
      <w:r w:rsidR="001A48D7" w:rsidRPr="001A48D7">
        <w:rPr>
          <w:b/>
          <w:sz w:val="24"/>
        </w:rPr>
        <w:t>създадат</w:t>
      </w:r>
      <w:proofErr w:type="spellEnd"/>
      <w:r w:rsidR="001A48D7" w:rsidRPr="001A48D7">
        <w:rPr>
          <w:b/>
          <w:sz w:val="24"/>
        </w:rPr>
        <w:t xml:space="preserve"> </w:t>
      </w:r>
      <w:proofErr w:type="spellStart"/>
      <w:r w:rsidR="001A48D7" w:rsidRPr="001A48D7">
        <w:rPr>
          <w:b/>
          <w:sz w:val="24"/>
        </w:rPr>
        <w:t>предпоставки</w:t>
      </w:r>
      <w:proofErr w:type="spellEnd"/>
      <w:r w:rsidR="001A48D7" w:rsidRPr="001A48D7">
        <w:rPr>
          <w:b/>
          <w:sz w:val="24"/>
        </w:rPr>
        <w:t xml:space="preserve"> </w:t>
      </w:r>
      <w:proofErr w:type="spellStart"/>
      <w:r w:rsidR="001A48D7" w:rsidRPr="001A48D7">
        <w:rPr>
          <w:b/>
          <w:sz w:val="24"/>
        </w:rPr>
        <w:t>за</w:t>
      </w:r>
      <w:proofErr w:type="spellEnd"/>
      <w:r w:rsidR="001A48D7" w:rsidRPr="001A48D7">
        <w:rPr>
          <w:b/>
          <w:sz w:val="24"/>
        </w:rPr>
        <w:t xml:space="preserve"> </w:t>
      </w:r>
      <w:proofErr w:type="spellStart"/>
      <w:r w:rsidR="001A48D7" w:rsidRPr="001A48D7">
        <w:rPr>
          <w:b/>
          <w:sz w:val="24"/>
        </w:rPr>
        <w:t>равен</w:t>
      </w:r>
      <w:proofErr w:type="spellEnd"/>
      <w:r w:rsidR="001A48D7" w:rsidRPr="001A48D7">
        <w:rPr>
          <w:b/>
          <w:sz w:val="24"/>
        </w:rPr>
        <w:t xml:space="preserve"> </w:t>
      </w:r>
      <w:proofErr w:type="spellStart"/>
      <w:r w:rsidR="001A48D7" w:rsidRPr="001A48D7">
        <w:rPr>
          <w:b/>
          <w:sz w:val="24"/>
        </w:rPr>
        <w:t>достъп</w:t>
      </w:r>
      <w:proofErr w:type="spellEnd"/>
      <w:r w:rsidR="001A48D7" w:rsidRPr="001A48D7">
        <w:rPr>
          <w:b/>
          <w:sz w:val="24"/>
        </w:rPr>
        <w:t xml:space="preserve"> </w:t>
      </w:r>
      <w:proofErr w:type="spellStart"/>
      <w:r w:rsidR="001A48D7" w:rsidRPr="001A48D7">
        <w:rPr>
          <w:b/>
          <w:sz w:val="24"/>
        </w:rPr>
        <w:t>до</w:t>
      </w:r>
      <w:proofErr w:type="spellEnd"/>
      <w:r w:rsidR="001A48D7" w:rsidRPr="001A48D7">
        <w:rPr>
          <w:b/>
          <w:sz w:val="24"/>
        </w:rPr>
        <w:t xml:space="preserve"> </w:t>
      </w:r>
      <w:proofErr w:type="spellStart"/>
      <w:r w:rsidR="001A48D7" w:rsidRPr="001A48D7">
        <w:rPr>
          <w:b/>
          <w:sz w:val="24"/>
        </w:rPr>
        <w:t>инфраструктури</w:t>
      </w:r>
      <w:proofErr w:type="spellEnd"/>
      <w:r w:rsidR="001A48D7" w:rsidRPr="001A48D7">
        <w:rPr>
          <w:b/>
          <w:sz w:val="24"/>
        </w:rPr>
        <w:t xml:space="preserve">; </w:t>
      </w:r>
      <w:r w:rsidR="001A48D7">
        <w:rPr>
          <w:b/>
          <w:sz w:val="24"/>
          <w:lang w:val="bg-BG"/>
        </w:rPr>
        <w:t>Ще се създадат</w:t>
      </w:r>
      <w:r w:rsidR="001A48D7" w:rsidRPr="001A48D7">
        <w:rPr>
          <w:b/>
          <w:sz w:val="24"/>
        </w:rPr>
        <w:t xml:space="preserve"> </w:t>
      </w:r>
      <w:proofErr w:type="spellStart"/>
      <w:r w:rsidR="001A48D7" w:rsidRPr="001A48D7">
        <w:rPr>
          <w:b/>
          <w:sz w:val="24"/>
        </w:rPr>
        <w:t>благоприятни</w:t>
      </w:r>
      <w:proofErr w:type="spellEnd"/>
      <w:r w:rsidR="001A48D7" w:rsidRPr="001A48D7">
        <w:rPr>
          <w:b/>
          <w:sz w:val="24"/>
        </w:rPr>
        <w:t xml:space="preserve"> </w:t>
      </w:r>
      <w:proofErr w:type="spellStart"/>
      <w:r w:rsidR="001A48D7" w:rsidRPr="001A48D7">
        <w:rPr>
          <w:b/>
          <w:sz w:val="24"/>
        </w:rPr>
        <w:t>условия</w:t>
      </w:r>
      <w:proofErr w:type="spellEnd"/>
      <w:r w:rsidR="001A48D7" w:rsidRPr="001A48D7">
        <w:rPr>
          <w:b/>
          <w:sz w:val="24"/>
        </w:rPr>
        <w:t xml:space="preserve">, </w:t>
      </w:r>
      <w:proofErr w:type="spellStart"/>
      <w:r w:rsidR="001A48D7" w:rsidRPr="001A48D7">
        <w:rPr>
          <w:b/>
          <w:sz w:val="24"/>
        </w:rPr>
        <w:t>стабилизиращи</w:t>
      </w:r>
      <w:proofErr w:type="spellEnd"/>
      <w:r w:rsidR="001A48D7" w:rsidRPr="001A48D7">
        <w:rPr>
          <w:b/>
          <w:sz w:val="24"/>
        </w:rPr>
        <w:t xml:space="preserve"> </w:t>
      </w:r>
      <w:proofErr w:type="spellStart"/>
      <w:r w:rsidR="001A48D7" w:rsidRPr="001A48D7">
        <w:rPr>
          <w:b/>
          <w:sz w:val="24"/>
        </w:rPr>
        <w:t>местната</w:t>
      </w:r>
      <w:proofErr w:type="spellEnd"/>
      <w:r w:rsidR="001A48D7" w:rsidRPr="001A48D7">
        <w:rPr>
          <w:b/>
          <w:sz w:val="24"/>
        </w:rPr>
        <w:t xml:space="preserve"> </w:t>
      </w:r>
      <w:proofErr w:type="spellStart"/>
      <w:r w:rsidR="001A48D7" w:rsidRPr="001A48D7">
        <w:rPr>
          <w:b/>
          <w:sz w:val="24"/>
        </w:rPr>
        <w:t>икономика</w:t>
      </w:r>
      <w:proofErr w:type="spellEnd"/>
      <w:r w:rsidR="001A48D7" w:rsidRPr="001A48D7">
        <w:rPr>
          <w:b/>
          <w:sz w:val="24"/>
        </w:rPr>
        <w:t xml:space="preserve"> и </w:t>
      </w:r>
      <w:proofErr w:type="spellStart"/>
      <w:r w:rsidR="001A48D7" w:rsidRPr="001A48D7">
        <w:rPr>
          <w:b/>
          <w:sz w:val="24"/>
        </w:rPr>
        <w:t>водещи</w:t>
      </w:r>
      <w:proofErr w:type="spellEnd"/>
      <w:r w:rsidR="001A48D7" w:rsidRPr="001A48D7">
        <w:rPr>
          <w:b/>
          <w:sz w:val="24"/>
        </w:rPr>
        <w:t xml:space="preserve"> </w:t>
      </w:r>
      <w:proofErr w:type="spellStart"/>
      <w:r w:rsidR="001A48D7" w:rsidRPr="001A48D7">
        <w:rPr>
          <w:b/>
          <w:sz w:val="24"/>
        </w:rPr>
        <w:t>до</w:t>
      </w:r>
      <w:proofErr w:type="spellEnd"/>
      <w:r w:rsidR="001A48D7" w:rsidRPr="001A48D7">
        <w:rPr>
          <w:b/>
          <w:sz w:val="24"/>
        </w:rPr>
        <w:t xml:space="preserve"> </w:t>
      </w:r>
      <w:proofErr w:type="spellStart"/>
      <w:r w:rsidR="001A48D7" w:rsidRPr="001A48D7">
        <w:rPr>
          <w:b/>
          <w:sz w:val="24"/>
        </w:rPr>
        <w:t>балансирано</w:t>
      </w:r>
      <w:proofErr w:type="spellEnd"/>
      <w:r w:rsidR="001A48D7" w:rsidRPr="001A48D7">
        <w:rPr>
          <w:b/>
          <w:sz w:val="24"/>
        </w:rPr>
        <w:t xml:space="preserve"> и </w:t>
      </w:r>
      <w:proofErr w:type="spellStart"/>
      <w:r w:rsidR="001A48D7" w:rsidRPr="001A48D7">
        <w:rPr>
          <w:b/>
          <w:sz w:val="24"/>
        </w:rPr>
        <w:t>устойчиво</w:t>
      </w:r>
      <w:proofErr w:type="spellEnd"/>
      <w:r w:rsidR="001A48D7" w:rsidRPr="001A48D7">
        <w:rPr>
          <w:b/>
          <w:sz w:val="24"/>
        </w:rPr>
        <w:t xml:space="preserve"> </w:t>
      </w:r>
      <w:proofErr w:type="spellStart"/>
      <w:r w:rsidR="001A48D7" w:rsidRPr="001A48D7">
        <w:rPr>
          <w:b/>
          <w:sz w:val="24"/>
        </w:rPr>
        <w:t>развити</w:t>
      </w:r>
      <w:proofErr w:type="spellEnd"/>
      <w:r w:rsidR="001A48D7">
        <w:rPr>
          <w:b/>
          <w:sz w:val="24"/>
          <w:lang w:val="bg-BG"/>
        </w:rPr>
        <w:t>е</w:t>
      </w:r>
      <w:r w:rsidRPr="002E56D7">
        <w:rPr>
          <w:b/>
          <w:sz w:val="24"/>
          <w:lang w:val="bg-BG"/>
        </w:rPr>
        <w:t>.</w:t>
      </w:r>
    </w:p>
    <w:p w14:paraId="160906E8" w14:textId="77777777" w:rsidR="001A48D7" w:rsidRPr="001A48D7" w:rsidRDefault="001A48D7" w:rsidP="001A48D7">
      <w:pPr>
        <w:spacing w:line="360" w:lineRule="auto"/>
        <w:ind w:firstLine="708"/>
        <w:jc w:val="both"/>
      </w:pPr>
    </w:p>
    <w:p w14:paraId="17A3E241" w14:textId="4BBFF5DE" w:rsidR="001A48D7" w:rsidRPr="001A48D7" w:rsidRDefault="001A48D7" w:rsidP="001A48D7">
      <w:pPr>
        <w:jc w:val="both"/>
        <w:rPr>
          <w:bCs/>
          <w:sz w:val="24"/>
          <w:szCs w:val="12"/>
          <w:lang w:val="bg-BG"/>
        </w:rPr>
      </w:pPr>
      <w:r w:rsidRPr="001A48D7">
        <w:rPr>
          <w:sz w:val="24"/>
          <w:szCs w:val="12"/>
          <w:lang w:val="bg-BG"/>
        </w:rPr>
        <w:t>Обща стойност на проекта:</w:t>
      </w:r>
      <w:r w:rsidRPr="001A48D7">
        <w:rPr>
          <w:b/>
          <w:sz w:val="24"/>
          <w:szCs w:val="12"/>
          <w:lang w:val="bg-BG"/>
        </w:rPr>
        <w:t xml:space="preserve"> </w:t>
      </w:r>
      <w:r w:rsidRPr="001A48D7">
        <w:rPr>
          <w:b/>
          <w:bCs/>
          <w:sz w:val="24"/>
          <w:szCs w:val="12"/>
        </w:rPr>
        <w:t>1 161 504</w:t>
      </w:r>
      <w:r w:rsidRPr="001A48D7">
        <w:rPr>
          <w:b/>
          <w:bCs/>
          <w:sz w:val="24"/>
          <w:szCs w:val="12"/>
          <w:lang w:val="bg-BG"/>
        </w:rPr>
        <w:t>,</w:t>
      </w:r>
      <w:r w:rsidRPr="001A48D7">
        <w:rPr>
          <w:b/>
          <w:bCs/>
          <w:sz w:val="24"/>
          <w:szCs w:val="12"/>
        </w:rPr>
        <w:t>66</w:t>
      </w:r>
      <w:r w:rsidRPr="001A48D7">
        <w:rPr>
          <w:b/>
          <w:sz w:val="24"/>
          <w:szCs w:val="12"/>
          <w:lang w:val="bg-BG"/>
        </w:rPr>
        <w:t xml:space="preserve"> лв</w:t>
      </w:r>
      <w:r w:rsidRPr="001A48D7">
        <w:rPr>
          <w:bCs/>
          <w:sz w:val="24"/>
          <w:szCs w:val="12"/>
          <w:lang w:val="bg-BG"/>
        </w:rPr>
        <w:t xml:space="preserve">., от които 987 278,96 лв. европейско и  174 225,70 лв. национално съфинансиране. </w:t>
      </w:r>
    </w:p>
    <w:p w14:paraId="052B8759" w14:textId="4BBFF5DE" w:rsidR="001A48D7" w:rsidRPr="001A48D7" w:rsidRDefault="001A48D7" w:rsidP="001A48D7">
      <w:pPr>
        <w:jc w:val="both"/>
        <w:rPr>
          <w:b/>
          <w:sz w:val="24"/>
          <w:szCs w:val="24"/>
          <w:lang w:val="en-US"/>
        </w:rPr>
      </w:pPr>
      <w:r w:rsidRPr="001A48D7">
        <w:rPr>
          <w:sz w:val="24"/>
          <w:szCs w:val="24"/>
          <w:lang w:val="bg-BG"/>
        </w:rPr>
        <w:lastRenderedPageBreak/>
        <w:t>Бенефициент:</w:t>
      </w:r>
      <w:r w:rsidRPr="001A48D7">
        <w:rPr>
          <w:b/>
          <w:sz w:val="24"/>
          <w:szCs w:val="24"/>
          <w:lang w:val="bg-BG"/>
        </w:rPr>
        <w:t xml:space="preserve"> Община Априлци</w:t>
      </w:r>
    </w:p>
    <w:p w14:paraId="71F4097E" w14:textId="77777777" w:rsidR="001A48D7" w:rsidRPr="001A48D7" w:rsidRDefault="001A48D7" w:rsidP="001A48D7">
      <w:pPr>
        <w:jc w:val="both"/>
        <w:rPr>
          <w:b/>
          <w:sz w:val="24"/>
          <w:szCs w:val="24"/>
          <w:lang w:val="bg-BG"/>
        </w:rPr>
      </w:pPr>
      <w:r w:rsidRPr="001A48D7">
        <w:rPr>
          <w:sz w:val="24"/>
          <w:szCs w:val="24"/>
          <w:lang w:val="bg-BG"/>
        </w:rPr>
        <w:t>Начало:</w:t>
      </w:r>
      <w:r w:rsidRPr="001A48D7">
        <w:rPr>
          <w:b/>
          <w:sz w:val="24"/>
          <w:szCs w:val="24"/>
          <w:lang w:val="bg-BG"/>
        </w:rPr>
        <w:t xml:space="preserve"> </w:t>
      </w:r>
      <w:r w:rsidRPr="001A48D7">
        <w:rPr>
          <w:b/>
          <w:sz w:val="24"/>
          <w:szCs w:val="24"/>
        </w:rPr>
        <w:t>2</w:t>
      </w:r>
      <w:r w:rsidRPr="001A48D7">
        <w:rPr>
          <w:b/>
          <w:sz w:val="24"/>
          <w:szCs w:val="24"/>
          <w:lang w:val="bg-BG"/>
        </w:rPr>
        <w:t>3</w:t>
      </w:r>
      <w:r w:rsidRPr="001A48D7">
        <w:rPr>
          <w:b/>
          <w:sz w:val="24"/>
          <w:szCs w:val="24"/>
        </w:rPr>
        <w:t>.05.2019 г.</w:t>
      </w:r>
    </w:p>
    <w:p w14:paraId="3A1D0E66" w14:textId="77777777" w:rsidR="001A48D7" w:rsidRPr="001A48D7" w:rsidRDefault="001A48D7" w:rsidP="001A48D7">
      <w:pPr>
        <w:jc w:val="both"/>
        <w:rPr>
          <w:b/>
          <w:sz w:val="24"/>
          <w:szCs w:val="24"/>
          <w:lang w:val="en-US"/>
        </w:rPr>
      </w:pPr>
      <w:r w:rsidRPr="001A48D7">
        <w:rPr>
          <w:sz w:val="24"/>
          <w:szCs w:val="24"/>
          <w:lang w:val="bg-BG"/>
        </w:rPr>
        <w:t>Край:</w:t>
      </w:r>
      <w:r w:rsidRPr="001A48D7">
        <w:rPr>
          <w:b/>
          <w:sz w:val="24"/>
          <w:szCs w:val="24"/>
          <w:lang w:val="bg-BG"/>
        </w:rPr>
        <w:t xml:space="preserve"> </w:t>
      </w:r>
      <w:r w:rsidRPr="001A48D7">
        <w:rPr>
          <w:b/>
          <w:sz w:val="24"/>
          <w:szCs w:val="24"/>
        </w:rPr>
        <w:t>2</w:t>
      </w:r>
      <w:r w:rsidRPr="001A48D7">
        <w:rPr>
          <w:b/>
          <w:sz w:val="24"/>
          <w:szCs w:val="24"/>
          <w:lang w:val="bg-BG"/>
        </w:rPr>
        <w:t>3</w:t>
      </w:r>
      <w:r w:rsidRPr="001A48D7">
        <w:rPr>
          <w:b/>
          <w:sz w:val="24"/>
          <w:szCs w:val="24"/>
        </w:rPr>
        <w:t>.05.20</w:t>
      </w:r>
      <w:r w:rsidRPr="001A48D7">
        <w:rPr>
          <w:b/>
          <w:sz w:val="24"/>
          <w:szCs w:val="24"/>
          <w:lang w:val="bg-BG"/>
        </w:rPr>
        <w:t>22</w:t>
      </w:r>
      <w:r w:rsidRPr="001A48D7">
        <w:rPr>
          <w:b/>
          <w:sz w:val="24"/>
          <w:szCs w:val="24"/>
        </w:rPr>
        <w:t xml:space="preserve"> г.</w:t>
      </w:r>
    </w:p>
    <w:p w14:paraId="70C3E422" w14:textId="77777777" w:rsidR="000B20AD" w:rsidRPr="001A6DC3" w:rsidRDefault="000B20AD" w:rsidP="002E56D7">
      <w:pPr>
        <w:ind w:firstLine="708"/>
        <w:rPr>
          <w:b/>
          <w:sz w:val="28"/>
          <w:szCs w:val="28"/>
          <w:lang w:val="en-US"/>
        </w:rPr>
      </w:pPr>
    </w:p>
    <w:sectPr w:rsidR="000B20AD" w:rsidRPr="001A6DC3" w:rsidSect="001A6DC3">
      <w:headerReference w:type="default" r:id="rId6"/>
      <w:footerReference w:type="default" r:id="rId7"/>
      <w:type w:val="continuous"/>
      <w:pgSz w:w="16838" w:h="11906" w:orient="landscape" w:code="9"/>
      <w:pgMar w:top="2961" w:right="1417" w:bottom="839" w:left="1560" w:header="0" w:footer="6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3AE77" w14:textId="77777777" w:rsidR="00554CEC" w:rsidRDefault="00554CEC" w:rsidP="0070594F">
      <w:pPr>
        <w:spacing w:after="0" w:line="240" w:lineRule="auto"/>
      </w:pPr>
      <w:r>
        <w:separator/>
      </w:r>
    </w:p>
  </w:endnote>
  <w:endnote w:type="continuationSeparator" w:id="0">
    <w:p w14:paraId="29ECE4DC" w14:textId="77777777" w:rsidR="00554CEC" w:rsidRDefault="00554CEC" w:rsidP="007059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DD119" w14:textId="77777777" w:rsidR="0069144B" w:rsidRPr="0069144B" w:rsidRDefault="0069144B" w:rsidP="0069144B">
    <w:pPr>
      <w:spacing w:line="360" w:lineRule="auto"/>
      <w:jc w:val="center"/>
      <w:rPr>
        <w:b/>
        <w:sz w:val="16"/>
        <w:lang w:val="bg-BG"/>
      </w:rPr>
    </w:pPr>
  </w:p>
  <w:p w14:paraId="6C6B7AD4" w14:textId="0514B1E2" w:rsidR="0069144B" w:rsidRPr="007C142C" w:rsidRDefault="0069144B" w:rsidP="000D4C93">
    <w:pPr>
      <w:spacing w:after="0" w:line="240" w:lineRule="auto"/>
      <w:jc w:val="center"/>
      <w:rPr>
        <w:rFonts w:ascii="Century Gothic" w:hAnsi="Century Gothic"/>
        <w:noProof/>
        <w:color w:val="17365D"/>
        <w:szCs w:val="26"/>
        <w:lang w:val="bg-BG"/>
      </w:rPr>
    </w:pPr>
    <w:r>
      <w:rPr>
        <w:rFonts w:ascii="Century Gothic" w:hAnsi="Century Gothic"/>
        <w:i/>
        <w:sz w:val="16"/>
        <w:lang w:val="bg-BG"/>
      </w:rPr>
      <w:t xml:space="preserve">Този </w:t>
    </w:r>
    <w:r w:rsidRPr="007C142C">
      <w:rPr>
        <w:rFonts w:ascii="Century Gothic" w:hAnsi="Century Gothic"/>
        <w:i/>
        <w:sz w:val="16"/>
        <w:lang w:val="bg-BG"/>
      </w:rPr>
      <w:t>документ е изготвен в рамк</w:t>
    </w:r>
    <w:r w:rsidR="000D4C93">
      <w:rPr>
        <w:rFonts w:ascii="Century Gothic" w:hAnsi="Century Gothic"/>
        <w:i/>
        <w:sz w:val="16"/>
        <w:lang w:val="bg-BG"/>
      </w:rPr>
      <w:t xml:space="preserve">ите на Проект № </w:t>
    </w:r>
    <w:r w:rsidR="001A48D7" w:rsidRPr="001A48D7">
      <w:rPr>
        <w:rFonts w:ascii="Century Gothic" w:hAnsi="Century Gothic"/>
        <w:i/>
        <w:sz w:val="16"/>
        <w:lang w:val="bg-BG"/>
      </w:rPr>
      <w:t>BG06RDNP001-7.001-0070-C01</w:t>
    </w:r>
    <w:r w:rsidR="000B20AD" w:rsidRPr="000B20AD">
      <w:rPr>
        <w:rFonts w:ascii="Century Gothic" w:hAnsi="Century Gothic"/>
        <w:i/>
        <w:sz w:val="16"/>
        <w:lang w:val="bg-BG"/>
      </w:rPr>
      <w:t xml:space="preserve">/23.05.2019 г. за </w:t>
    </w:r>
    <w:r w:rsidR="001A48D7" w:rsidRPr="001A48D7">
      <w:rPr>
        <w:rFonts w:ascii="Century Gothic" w:hAnsi="Century Gothic"/>
        <w:i/>
        <w:sz w:val="16"/>
        <w:lang w:val="bg-BG"/>
      </w:rPr>
      <w:t>Реконструкция и рехабилитация на съществуващи улици в гр. Априлци</w:t>
    </w:r>
    <w:r w:rsidR="000B20AD" w:rsidRPr="000B20AD">
      <w:rPr>
        <w:rFonts w:ascii="Century Gothic" w:hAnsi="Century Gothic"/>
        <w:i/>
        <w:sz w:val="16"/>
        <w:lang w:val="bg-BG"/>
      </w:rPr>
      <w:t xml:space="preserve"> по Програма за развитие на селските райони 2014-2020 г.</w:t>
    </w:r>
    <w:r w:rsidRPr="007C142C">
      <w:rPr>
        <w:rFonts w:ascii="Century Gothic" w:hAnsi="Century Gothic"/>
        <w:i/>
        <w:sz w:val="16"/>
        <w:lang w:val="bg-BG"/>
      </w:rPr>
      <w:t xml:space="preserve"> с цел изпълнение на</w:t>
    </w:r>
    <w:r w:rsidRPr="007C142C">
      <w:rPr>
        <w:rFonts w:ascii="Century Gothic" w:eastAsia="Times New Roman" w:hAnsi="Century Gothic"/>
        <w:b/>
        <w:sz w:val="44"/>
        <w:szCs w:val="32"/>
        <w:lang w:val="bg-BG"/>
      </w:rPr>
      <w:t xml:space="preserve"> </w:t>
    </w:r>
    <w:r w:rsidRPr="007C142C">
      <w:rPr>
        <w:rFonts w:ascii="Century Gothic" w:hAnsi="Century Gothic"/>
        <w:i/>
        <w:sz w:val="16"/>
        <w:lang w:val="bg-BG"/>
      </w:rPr>
      <w:t xml:space="preserve">договор за безвъзмездна финансова помощ: </w:t>
    </w:r>
    <w:r w:rsidR="001A48D7" w:rsidRPr="001A48D7">
      <w:rPr>
        <w:rFonts w:ascii="Century Gothic" w:hAnsi="Century Gothic"/>
        <w:i/>
        <w:sz w:val="16"/>
        <w:lang w:val="bg-BG"/>
      </w:rPr>
      <w:t>BG06RDNP001-7.001-0070-C01</w:t>
    </w:r>
    <w:r w:rsidR="00635A86">
      <w:rPr>
        <w:rFonts w:ascii="Century Gothic" w:hAnsi="Century Gothic"/>
        <w:i/>
        <w:sz w:val="16"/>
        <w:lang w:val="bg-BG"/>
      </w:rPr>
      <w:t xml:space="preserve">, </w:t>
    </w:r>
    <w:r w:rsidR="00635A86" w:rsidRPr="00635A86">
      <w:rPr>
        <w:rFonts w:ascii="Century Gothic" w:hAnsi="Century Gothic"/>
        <w:i/>
        <w:sz w:val="16"/>
        <w:lang w:val="bg-BG"/>
      </w:rPr>
      <w:t xml:space="preserve">който се осъществява с финансовата подкрепа на </w:t>
    </w:r>
    <w:r w:rsidR="00635A86">
      <w:rPr>
        <w:rFonts w:ascii="Century Gothic" w:hAnsi="Century Gothic"/>
        <w:i/>
        <w:sz w:val="16"/>
        <w:lang w:val="bg-BG"/>
      </w:rPr>
      <w:t>Програма за развитие на селските райони 2014-2020</w:t>
    </w:r>
    <w:r w:rsidR="00635A86" w:rsidRPr="00635A86">
      <w:rPr>
        <w:rFonts w:ascii="Century Gothic" w:hAnsi="Century Gothic"/>
        <w:i/>
        <w:sz w:val="16"/>
        <w:lang w:val="bg-BG"/>
      </w:rPr>
      <w:t xml:space="preserve"> г., съфинансирана от Европейския съюз чрез Европей</w:t>
    </w:r>
    <w:r w:rsidR="00635A86">
      <w:rPr>
        <w:rFonts w:ascii="Century Gothic" w:hAnsi="Century Gothic"/>
        <w:i/>
        <w:sz w:val="16"/>
        <w:lang w:val="bg-BG"/>
      </w:rPr>
      <w:t>ския земеделски фонд за развитие на селските райони</w:t>
    </w:r>
    <w:r w:rsidR="00635A86" w:rsidRPr="00635A86">
      <w:rPr>
        <w:rFonts w:ascii="Century Gothic" w:hAnsi="Century Gothic"/>
        <w:i/>
        <w:sz w:val="16"/>
        <w:lang w:val="bg-BG"/>
      </w:rPr>
      <w:t>. Цялата отговорност за съдържанието на публик</w:t>
    </w:r>
    <w:r w:rsidR="00635A86">
      <w:rPr>
        <w:rFonts w:ascii="Century Gothic" w:hAnsi="Century Gothic"/>
        <w:i/>
        <w:sz w:val="16"/>
        <w:lang w:val="bg-BG"/>
      </w:rPr>
      <w:t xml:space="preserve">ацията се носи от </w:t>
    </w:r>
    <w:r w:rsidR="000B20AD">
      <w:rPr>
        <w:rFonts w:ascii="Century Gothic" w:hAnsi="Century Gothic"/>
        <w:i/>
        <w:sz w:val="16"/>
        <w:lang w:val="bg-BG"/>
      </w:rPr>
      <w:t>Община Априлци</w:t>
    </w:r>
    <w:r w:rsidR="00635A86" w:rsidRPr="00635A86">
      <w:rPr>
        <w:rFonts w:ascii="Century Gothic" w:hAnsi="Century Gothic"/>
        <w:i/>
        <w:sz w:val="16"/>
        <w:lang w:val="bg-BG"/>
      </w:rPr>
      <w:t xml:space="preserve"> и при никакви обстоятелства не може да се счита, че този документ отразява официалното становище на Европейския съюз и на Управляващия орган.</w:t>
    </w:r>
  </w:p>
  <w:p w14:paraId="7254138B" w14:textId="77777777" w:rsidR="0069144B" w:rsidRPr="0069144B" w:rsidRDefault="0069144B" w:rsidP="0069144B">
    <w:pPr>
      <w:spacing w:line="360" w:lineRule="auto"/>
      <w:jc w:val="center"/>
      <w:rPr>
        <w:b/>
        <w:sz w:val="18"/>
        <w:lang w:val="bg-BG"/>
      </w:rPr>
    </w:pPr>
  </w:p>
  <w:p w14:paraId="1E7EB781" w14:textId="77777777" w:rsidR="0069144B" w:rsidRDefault="0069144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AC2AA" w14:textId="77777777" w:rsidR="00554CEC" w:rsidRDefault="00554CEC" w:rsidP="0070594F">
      <w:pPr>
        <w:spacing w:after="0" w:line="240" w:lineRule="auto"/>
      </w:pPr>
      <w:bookmarkStart w:id="0" w:name="_Hlk497314459"/>
      <w:bookmarkEnd w:id="0"/>
      <w:r>
        <w:separator/>
      </w:r>
    </w:p>
  </w:footnote>
  <w:footnote w:type="continuationSeparator" w:id="0">
    <w:p w14:paraId="7A8CDE12" w14:textId="77777777" w:rsidR="00554CEC" w:rsidRDefault="00554CEC" w:rsidP="007059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A55DE" w14:textId="77777777" w:rsidR="0070594F" w:rsidRPr="005B2A17" w:rsidRDefault="001A6DC3" w:rsidP="0070594F">
    <w:pPr>
      <w:tabs>
        <w:tab w:val="center" w:pos="4536"/>
        <w:tab w:val="right" w:pos="9072"/>
      </w:tabs>
      <w:rPr>
        <w:i/>
        <w:iCs/>
        <w:lang w:val="en-US"/>
      </w:rPr>
    </w:pPr>
    <w:r>
      <w:rPr>
        <w:rFonts w:ascii="Times New Roman" w:hAnsi="Times New Roman" w:cs="Times New Roman"/>
        <w:noProof/>
        <w:sz w:val="24"/>
        <w:szCs w:val="24"/>
      </w:rPr>
      <w:drawing>
        <wp:anchor distT="36576" distB="36576" distL="36576" distR="36576" simplePos="0" relativeHeight="251663360" behindDoc="0" locked="0" layoutInCell="1" allowOverlap="1" wp14:anchorId="3F689CC8" wp14:editId="2B53841E">
          <wp:simplePos x="0" y="0"/>
          <wp:positionH relativeFrom="page">
            <wp:align>center</wp:align>
          </wp:positionH>
          <wp:positionV relativeFrom="paragraph">
            <wp:posOffset>91941</wp:posOffset>
          </wp:positionV>
          <wp:extent cx="956345" cy="796313"/>
          <wp:effectExtent l="0" t="0" r="0" b="3810"/>
          <wp:wrapNone/>
          <wp:docPr id="1" name="Picture 1" descr="logo-bg-center-no-b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bg-center-no-b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370" t="8446" b="4187"/>
                  <a:stretch>
                    <a:fillRect/>
                  </a:stretch>
                </pic:blipFill>
                <pic:spPr bwMode="auto">
                  <a:xfrm>
                    <a:off x="0" y="0"/>
                    <a:ext cx="956345" cy="796313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B2A17">
      <w:rPr>
        <w:noProof/>
        <w:szCs w:val="28"/>
      </w:rPr>
      <w:drawing>
        <wp:anchor distT="0" distB="0" distL="114300" distR="114300" simplePos="0" relativeHeight="251667456" behindDoc="0" locked="0" layoutInCell="1" allowOverlap="1" wp14:anchorId="3E00361C" wp14:editId="2928A764">
          <wp:simplePos x="0" y="0"/>
          <wp:positionH relativeFrom="margin">
            <wp:align>right</wp:align>
          </wp:positionH>
          <wp:positionV relativeFrom="paragraph">
            <wp:posOffset>100225</wp:posOffset>
          </wp:positionV>
          <wp:extent cx="989901" cy="653999"/>
          <wp:effectExtent l="19050" t="19050" r="20320" b="1333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9901" cy="653999"/>
                  </a:xfrm>
                  <a:prstGeom prst="rect">
                    <a:avLst/>
                  </a:prstGeom>
                  <a:noFill/>
                  <a:ln w="9525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 w:cs="Times New Roman"/>
        <w:noProof/>
        <w:sz w:val="24"/>
        <w:szCs w:val="24"/>
      </w:rPr>
      <w:drawing>
        <wp:anchor distT="36576" distB="36576" distL="36576" distR="36576" simplePos="0" relativeHeight="251665408" behindDoc="0" locked="0" layoutInCell="1" allowOverlap="1" wp14:anchorId="17AA6B4A" wp14:editId="7FE2C60D">
          <wp:simplePos x="0" y="0"/>
          <wp:positionH relativeFrom="margin">
            <wp:posOffset>-862</wp:posOffset>
          </wp:positionH>
          <wp:positionV relativeFrom="paragraph">
            <wp:posOffset>92279</wp:posOffset>
          </wp:positionV>
          <wp:extent cx="2205973" cy="1082180"/>
          <wp:effectExtent l="0" t="0" r="0" b="0"/>
          <wp:wrapNone/>
          <wp:docPr id="2" name="Picture 2" descr="ES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SIF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01" t="15648" r="-93364" b="2890"/>
                  <a:stretch>
                    <a:fillRect/>
                  </a:stretch>
                </pic:blipFill>
                <pic:spPr bwMode="auto">
                  <a:xfrm>
                    <a:off x="0" y="0"/>
                    <a:ext cx="2205973" cy="108218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3501" w:rsidRPr="005B2A17">
      <w:rPr>
        <w:noProof/>
        <w:szCs w:val="28"/>
      </w:rPr>
      <w:drawing>
        <wp:anchor distT="0" distB="0" distL="114300" distR="114300" simplePos="0" relativeHeight="251660288" behindDoc="0" locked="0" layoutInCell="1" allowOverlap="1" wp14:anchorId="39D4EE90" wp14:editId="38D0DE4F">
          <wp:simplePos x="0" y="0"/>
          <wp:positionH relativeFrom="column">
            <wp:posOffset>9945624</wp:posOffset>
          </wp:positionH>
          <wp:positionV relativeFrom="paragraph">
            <wp:posOffset>97152</wp:posOffset>
          </wp:positionV>
          <wp:extent cx="2349428" cy="1552197"/>
          <wp:effectExtent l="19050" t="19050" r="13335" b="10160"/>
          <wp:wrapNone/>
          <wp:docPr id="211" name="Picture 2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16" cy="1554303"/>
                  </a:xfrm>
                  <a:prstGeom prst="rect">
                    <a:avLst/>
                  </a:prstGeom>
                  <a:noFill/>
                  <a:ln w="9525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63501" w:rsidRPr="00663501">
      <w:rPr>
        <w:rFonts w:ascii="Times New Roman" w:hAnsi="Times New Roman" w:cs="Times New Roman"/>
        <w:sz w:val="24"/>
        <w:szCs w:val="24"/>
      </w:rPr>
      <w:t xml:space="preserve"> </w:t>
    </w:r>
    <w:r w:rsidR="0070594F" w:rsidRPr="005B2A17">
      <w:rPr>
        <w:lang w:val="en-US"/>
      </w:rPr>
      <w:t xml:space="preserve">    </w:t>
    </w:r>
    <w:r w:rsidR="0070594F">
      <w:rPr>
        <w:lang w:val="en-US"/>
      </w:rPr>
      <w:tab/>
    </w:r>
    <w:r w:rsidR="0070594F" w:rsidRPr="005B2A17">
      <w:rPr>
        <w:lang w:val="en-US"/>
      </w:rPr>
      <w:t xml:space="preserve">      </w:t>
    </w:r>
    <w:r w:rsidR="0070594F">
      <w:t xml:space="preserve">      </w:t>
    </w:r>
    <w:r w:rsidR="0070594F" w:rsidRPr="005B2A17">
      <w:t xml:space="preserve">  </w:t>
    </w:r>
    <w:r w:rsidR="0070594F" w:rsidRPr="005B2A17">
      <w:rPr>
        <w:lang w:val="en-US"/>
      </w:rPr>
      <w:t xml:space="preserve"> </w:t>
    </w:r>
    <w:r w:rsidR="0070594F" w:rsidRPr="005B2A17">
      <w:rPr>
        <w:szCs w:val="28"/>
        <w:lang w:val="en-US"/>
      </w:rPr>
      <w:t xml:space="preserve">              </w:t>
    </w:r>
    <w:r w:rsidR="0070594F" w:rsidRPr="005B2A17">
      <w:rPr>
        <w:szCs w:val="28"/>
      </w:rPr>
      <w:t xml:space="preserve"> </w:t>
    </w:r>
    <w:r w:rsidR="0070594F">
      <w:rPr>
        <w:szCs w:val="28"/>
      </w:rPr>
      <w:tab/>
    </w:r>
    <w:r w:rsidR="0070594F">
      <w:rPr>
        <w:szCs w:val="28"/>
      </w:rPr>
      <w:tab/>
    </w:r>
    <w:r w:rsidR="0070594F">
      <w:rPr>
        <w:szCs w:val="28"/>
      </w:rPr>
      <w:tab/>
    </w:r>
    <w:r w:rsidR="0070594F">
      <w:rPr>
        <w:szCs w:val="28"/>
      </w:rPr>
      <w:tab/>
    </w:r>
    <w:r w:rsidR="0070594F" w:rsidRPr="005B2A17">
      <w:rPr>
        <w:szCs w:val="28"/>
      </w:rPr>
      <w:t xml:space="preserve">  </w:t>
    </w:r>
    <w:r w:rsidR="0070594F" w:rsidRPr="005B2A17">
      <w:rPr>
        <w:szCs w:val="28"/>
        <w:lang w:val="en-US"/>
      </w:rPr>
      <w:t xml:space="preserve">    </w:t>
    </w:r>
  </w:p>
  <w:p w14:paraId="363D245B" w14:textId="77777777" w:rsidR="0070594F" w:rsidRPr="002047C2" w:rsidRDefault="0070594F" w:rsidP="0070594F">
    <w:pPr>
      <w:pStyle w:val="a3"/>
      <w:jc w:val="center"/>
      <w:rPr>
        <w:rFonts w:ascii="Tahoma" w:hAnsi="Tahoma" w:cs="Tahoma"/>
        <w:b/>
        <w:color w:val="000000"/>
        <w:sz w:val="18"/>
        <w:szCs w:val="18"/>
      </w:rPr>
    </w:pPr>
  </w:p>
  <w:p w14:paraId="62A87C11" w14:textId="77777777" w:rsidR="00773E61" w:rsidRDefault="00773E61" w:rsidP="0070594F">
    <w:pPr>
      <w:pStyle w:val="a3"/>
      <w:jc w:val="center"/>
      <w:rPr>
        <w:rFonts w:ascii="Tahoma" w:hAnsi="Tahoma" w:cs="Tahoma"/>
        <w:b/>
        <w:color w:val="000000"/>
        <w:sz w:val="18"/>
        <w:szCs w:val="18"/>
      </w:rPr>
    </w:pPr>
  </w:p>
  <w:p w14:paraId="74AC7D2D" w14:textId="77777777" w:rsidR="00773E61" w:rsidRDefault="00773E61" w:rsidP="0070594F">
    <w:pPr>
      <w:pStyle w:val="a3"/>
      <w:jc w:val="center"/>
      <w:rPr>
        <w:rFonts w:ascii="Tahoma" w:hAnsi="Tahoma" w:cs="Tahoma"/>
        <w:b/>
        <w:color w:val="000000"/>
        <w:sz w:val="18"/>
        <w:szCs w:val="18"/>
      </w:rPr>
    </w:pPr>
  </w:p>
  <w:p w14:paraId="184B21DC" w14:textId="77777777" w:rsidR="00773E61" w:rsidRDefault="00773E61" w:rsidP="0070594F">
    <w:pPr>
      <w:pStyle w:val="a3"/>
      <w:jc w:val="center"/>
      <w:rPr>
        <w:rFonts w:ascii="Tahoma" w:hAnsi="Tahoma" w:cs="Tahoma"/>
        <w:b/>
        <w:color w:val="000000"/>
        <w:sz w:val="18"/>
        <w:szCs w:val="18"/>
      </w:rPr>
    </w:pPr>
  </w:p>
  <w:p w14:paraId="155EA7CD" w14:textId="77777777" w:rsidR="00663501" w:rsidRDefault="00663501" w:rsidP="001A6DC3">
    <w:pPr>
      <w:pStyle w:val="a3"/>
      <w:rPr>
        <w:rFonts w:ascii="Tahoma" w:hAnsi="Tahoma" w:cs="Tahoma"/>
        <w:b/>
        <w:color w:val="000000"/>
        <w:sz w:val="48"/>
        <w:szCs w:val="18"/>
      </w:rPr>
    </w:pPr>
  </w:p>
  <w:p w14:paraId="6B5823C2" w14:textId="77777777" w:rsidR="0069144B" w:rsidRPr="000D4C93" w:rsidRDefault="0069144B" w:rsidP="0069144B">
    <w:pPr>
      <w:spacing w:after="0" w:line="240" w:lineRule="auto"/>
      <w:jc w:val="center"/>
      <w:rPr>
        <w:rFonts w:ascii="Arial" w:hAnsi="Arial" w:cs="Arial"/>
        <w:b/>
        <w:sz w:val="28"/>
        <w:szCs w:val="32"/>
        <w:lang w:val="bg-BG"/>
      </w:rPr>
    </w:pPr>
    <w:r w:rsidRPr="000D4C93">
      <w:rPr>
        <w:rFonts w:ascii="Arial" w:hAnsi="Arial" w:cs="Arial"/>
        <w:b/>
        <w:sz w:val="28"/>
        <w:szCs w:val="32"/>
        <w:lang w:val="bg-BG"/>
      </w:rPr>
      <w:t>Програма за развитие на селските райони  2014 – 2020 г.</w:t>
    </w:r>
  </w:p>
  <w:p w14:paraId="2F60C3D6" w14:textId="77777777" w:rsidR="0069144B" w:rsidRPr="000D4C93" w:rsidRDefault="0069144B" w:rsidP="0069144B">
    <w:pPr>
      <w:spacing w:after="0" w:line="240" w:lineRule="auto"/>
      <w:jc w:val="center"/>
      <w:rPr>
        <w:rFonts w:ascii="Arial" w:hAnsi="Arial" w:cs="Arial"/>
        <w:b/>
        <w:i/>
        <w:szCs w:val="32"/>
        <w:u w:val="single"/>
        <w:lang w:val="bg-BG"/>
      </w:rPr>
    </w:pPr>
    <w:r w:rsidRPr="000D4C93">
      <w:rPr>
        <w:rFonts w:ascii="Arial" w:hAnsi="Arial" w:cs="Arial"/>
        <w:b/>
        <w:i/>
        <w:szCs w:val="32"/>
        <w:lang w:val="bg-BG"/>
      </w:rPr>
      <w:t>„</w:t>
    </w:r>
    <w:r w:rsidRPr="000D4C93">
      <w:rPr>
        <w:rFonts w:ascii="Arial" w:hAnsi="Arial" w:cs="Arial"/>
        <w:b/>
        <w:i/>
        <w:szCs w:val="32"/>
        <w:u w:val="single"/>
        <w:lang w:val="bg-BG"/>
      </w:rPr>
      <w:t>Европейският земеделски фонд за развитие на селските райони: Европа инвестира в селските райони“</w:t>
    </w:r>
  </w:p>
  <w:p w14:paraId="2E45B40C" w14:textId="77777777" w:rsidR="000D4C93" w:rsidRPr="000D4C93" w:rsidRDefault="000D4C93" w:rsidP="0069144B">
    <w:pPr>
      <w:pStyle w:val="a3"/>
      <w:jc w:val="center"/>
      <w:rPr>
        <w:rFonts w:ascii="Arial" w:hAnsi="Arial" w:cs="Arial"/>
        <w:i/>
        <w:szCs w:val="20"/>
      </w:rPr>
    </w:pPr>
  </w:p>
  <w:p w14:paraId="4318F8E4" w14:textId="77777777" w:rsidR="0069144B" w:rsidRPr="000D4C93" w:rsidRDefault="0069144B" w:rsidP="0069144B">
    <w:pPr>
      <w:pStyle w:val="a3"/>
      <w:jc w:val="center"/>
      <w:rPr>
        <w:rFonts w:ascii="Arial" w:hAnsi="Arial" w:cs="Arial"/>
        <w:i/>
        <w:szCs w:val="20"/>
      </w:rPr>
    </w:pPr>
    <w:proofErr w:type="spellStart"/>
    <w:r w:rsidRPr="000D4C93">
      <w:rPr>
        <w:rFonts w:ascii="Arial" w:hAnsi="Arial" w:cs="Arial"/>
        <w:i/>
        <w:szCs w:val="20"/>
      </w:rPr>
      <w:t>Мярка</w:t>
    </w:r>
    <w:proofErr w:type="spellEnd"/>
    <w:r w:rsidRPr="000D4C93">
      <w:rPr>
        <w:rFonts w:ascii="Arial" w:hAnsi="Arial" w:cs="Arial"/>
        <w:i/>
        <w:szCs w:val="20"/>
      </w:rPr>
      <w:t xml:space="preserve"> </w:t>
    </w:r>
    <w:r w:rsidRPr="00635A86">
      <w:rPr>
        <w:rFonts w:ascii="Arial" w:hAnsi="Arial" w:cs="Arial"/>
        <w:i/>
        <w:szCs w:val="20"/>
      </w:rPr>
      <w:t>7</w:t>
    </w:r>
    <w:r w:rsidRPr="000D4C93">
      <w:rPr>
        <w:rFonts w:ascii="Arial" w:hAnsi="Arial" w:cs="Arial"/>
        <w:i/>
        <w:szCs w:val="20"/>
      </w:rPr>
      <w:t xml:space="preserve"> „</w:t>
    </w:r>
    <w:r w:rsidRPr="00635A86">
      <w:rPr>
        <w:rFonts w:ascii="Arial" w:hAnsi="Arial" w:cs="Arial"/>
        <w:i/>
        <w:szCs w:val="20"/>
      </w:rPr>
      <w:t xml:space="preserve"> </w:t>
    </w:r>
    <w:proofErr w:type="spellStart"/>
    <w:r w:rsidRPr="000D4C93">
      <w:rPr>
        <w:rFonts w:ascii="Arial" w:hAnsi="Arial" w:cs="Arial"/>
        <w:i/>
        <w:szCs w:val="20"/>
      </w:rPr>
      <w:t>Основни</w:t>
    </w:r>
    <w:proofErr w:type="spellEnd"/>
    <w:r w:rsidRPr="000D4C93">
      <w:rPr>
        <w:rFonts w:ascii="Arial" w:hAnsi="Arial" w:cs="Arial"/>
        <w:i/>
        <w:szCs w:val="20"/>
      </w:rPr>
      <w:t xml:space="preserve"> </w:t>
    </w:r>
    <w:proofErr w:type="spellStart"/>
    <w:r w:rsidRPr="000D4C93">
      <w:rPr>
        <w:rFonts w:ascii="Arial" w:hAnsi="Arial" w:cs="Arial"/>
        <w:i/>
        <w:szCs w:val="20"/>
      </w:rPr>
      <w:t>услуги</w:t>
    </w:r>
    <w:proofErr w:type="spellEnd"/>
    <w:r w:rsidRPr="000D4C93">
      <w:rPr>
        <w:rFonts w:ascii="Arial" w:hAnsi="Arial" w:cs="Arial"/>
        <w:i/>
        <w:szCs w:val="20"/>
      </w:rPr>
      <w:t xml:space="preserve"> и </w:t>
    </w:r>
    <w:proofErr w:type="spellStart"/>
    <w:r w:rsidRPr="000D4C93">
      <w:rPr>
        <w:rFonts w:ascii="Arial" w:hAnsi="Arial" w:cs="Arial"/>
        <w:i/>
        <w:szCs w:val="20"/>
      </w:rPr>
      <w:t>обновяване</w:t>
    </w:r>
    <w:proofErr w:type="spellEnd"/>
    <w:r w:rsidRPr="000D4C93">
      <w:rPr>
        <w:rFonts w:ascii="Arial" w:hAnsi="Arial" w:cs="Arial"/>
        <w:i/>
        <w:szCs w:val="20"/>
      </w:rPr>
      <w:t xml:space="preserve"> </w:t>
    </w:r>
    <w:proofErr w:type="spellStart"/>
    <w:r w:rsidRPr="000D4C93">
      <w:rPr>
        <w:rFonts w:ascii="Arial" w:hAnsi="Arial" w:cs="Arial"/>
        <w:i/>
        <w:szCs w:val="20"/>
      </w:rPr>
      <w:t>на</w:t>
    </w:r>
    <w:proofErr w:type="spellEnd"/>
    <w:r w:rsidRPr="000D4C93">
      <w:rPr>
        <w:rFonts w:ascii="Arial" w:hAnsi="Arial" w:cs="Arial"/>
        <w:i/>
        <w:szCs w:val="20"/>
      </w:rPr>
      <w:t xml:space="preserve"> </w:t>
    </w:r>
    <w:proofErr w:type="spellStart"/>
    <w:r w:rsidRPr="000D4C93">
      <w:rPr>
        <w:rFonts w:ascii="Arial" w:hAnsi="Arial" w:cs="Arial"/>
        <w:i/>
        <w:szCs w:val="20"/>
      </w:rPr>
      <w:t>селата</w:t>
    </w:r>
    <w:proofErr w:type="spellEnd"/>
    <w:r w:rsidRPr="000D4C93">
      <w:rPr>
        <w:rFonts w:ascii="Arial" w:hAnsi="Arial" w:cs="Arial"/>
        <w:i/>
        <w:szCs w:val="20"/>
      </w:rPr>
      <w:t xml:space="preserve"> в </w:t>
    </w:r>
    <w:proofErr w:type="spellStart"/>
    <w:r w:rsidRPr="000D4C93">
      <w:rPr>
        <w:rFonts w:ascii="Arial" w:hAnsi="Arial" w:cs="Arial"/>
        <w:i/>
        <w:szCs w:val="20"/>
      </w:rPr>
      <w:t>селските</w:t>
    </w:r>
    <w:proofErr w:type="spellEnd"/>
    <w:r w:rsidRPr="000D4C93">
      <w:rPr>
        <w:rFonts w:ascii="Arial" w:hAnsi="Arial" w:cs="Arial"/>
        <w:i/>
        <w:szCs w:val="20"/>
      </w:rPr>
      <w:t xml:space="preserve"> </w:t>
    </w:r>
    <w:proofErr w:type="spellStart"/>
    <w:r w:rsidRPr="000D4C93">
      <w:rPr>
        <w:rFonts w:ascii="Arial" w:hAnsi="Arial" w:cs="Arial"/>
        <w:i/>
        <w:szCs w:val="20"/>
      </w:rPr>
      <w:t>райони</w:t>
    </w:r>
    <w:proofErr w:type="spellEnd"/>
    <w:r w:rsidRPr="000D4C93">
      <w:rPr>
        <w:rFonts w:ascii="Arial" w:hAnsi="Arial" w:cs="Arial"/>
        <w:i/>
        <w:szCs w:val="20"/>
      </w:rPr>
      <w:t>”</w:t>
    </w:r>
  </w:p>
  <w:p w14:paraId="30111613" w14:textId="77777777" w:rsidR="0069144B" w:rsidRPr="000D4C93" w:rsidRDefault="0069144B" w:rsidP="0069144B">
    <w:pPr>
      <w:pStyle w:val="a3"/>
      <w:jc w:val="center"/>
      <w:rPr>
        <w:rFonts w:ascii="Arial" w:hAnsi="Arial" w:cs="Arial"/>
        <w:i/>
        <w:szCs w:val="20"/>
      </w:rPr>
    </w:pPr>
    <w:proofErr w:type="spellStart"/>
    <w:r w:rsidRPr="000D4C93">
      <w:rPr>
        <w:rFonts w:ascii="Arial" w:hAnsi="Arial" w:cs="Arial"/>
        <w:i/>
        <w:szCs w:val="20"/>
      </w:rPr>
      <w:t>Под-мярка</w:t>
    </w:r>
    <w:proofErr w:type="spellEnd"/>
    <w:r w:rsidRPr="000D4C93">
      <w:rPr>
        <w:rFonts w:ascii="Arial" w:hAnsi="Arial" w:cs="Arial"/>
        <w:i/>
        <w:szCs w:val="20"/>
      </w:rPr>
      <w:t xml:space="preserve"> 7.2 „</w:t>
    </w:r>
    <w:proofErr w:type="spellStart"/>
    <w:r w:rsidRPr="00635A86">
      <w:rPr>
        <w:rFonts w:ascii="Arial" w:hAnsi="Arial" w:cs="Arial"/>
        <w:i/>
        <w:szCs w:val="20"/>
      </w:rPr>
      <w:fldChar w:fldCharType="begin"/>
    </w:r>
    <w:r w:rsidRPr="00635A86">
      <w:rPr>
        <w:rFonts w:ascii="Arial" w:hAnsi="Arial" w:cs="Arial"/>
        <w:i/>
        <w:szCs w:val="20"/>
      </w:rPr>
      <w:instrText xml:space="preserve"> HYPERLINK "http://euroecoconsult.com/%D0%B5%D0%B2%D1%80%D0%BE%D1%84%D0%B8%D0%BD%D0%B0%D0%BD%D1%81%D0%B8%D1%80%D0%B0%D0%BD%D0%B5/%D0%B2%D1%8A%D0%B7%D0%BC%D0%BE%D0%B6%D0%BD%D0%BE%D1%81%D1%82%D0%B8-%D0%B7%D0%B0-%D1%84%D0%B8%D0%BD%D0%B0%D0%BD%D1%81%D0%B8%D1%80%D0%B0%D0%BD%D0%B5/%D0%BF%D1%80%D0%BE%D0%B3%D1%80%D0%B0%D0%BC%D0%B0-%D0%B7%D0%B0-%D1%80%D0%B0%D0%B7%D0%B2%D0%B8%D1%82%D0%B8%D0%B5-%D0%BD%D0%B0-%D1%81%D0%B5%D0%BB%D1%81%D0%BA%D0%B8%D1%82%D0%B5-%D1%80%D0%B0%D0%B9%D0%BE%D0%BD%D0%B8-2014-2020/%D0%BC%D1%8F%D1%80%D0%BA%D0%B0-7-%D0%BE%D1%81%D0%BD%D0%BE%D0%B2%D0%BD%D0%B8-%D1%83%D1%81%D0%BB%D1%83%D0%B3%D0%B8-%D0%B8-%D0%BE%D0%B1%D0%BD%D0%BE%D0%B2%D1%8F%D0%B2%D0%B0%D0%BD%D0%B5-%D0%BD%D0%B0-%D1%81%D0%B5%D0%BB%D0%B0%D1%82%D0%B0-%D0%B2-%D1%81%D0%B5%D0%BB%D1%81%D0%BA%D0%B8%D1%82%D0%B5/%D0%BF%D0%BE%D0%B4%D0%BC%D1%8F%D1%80%D0%BA%D0%B0-7-2-%D0%B8%D0%BD%D0%B2%D0%B5%D1%81%D1%82%D0%B8%D1%86%D0%B8%D0%B8-%D0%B2-%D1%81%D1%8A%D0%B7%D0%B4%D0%B0%D0%B2%D0%B0%D0%BD%D0%B5%D1%82%D0%BE-%D0%BF%D0%BE%D0%B4%D0%BE%D0%B1%D1%80%D1%8F%D0%B2%D0%B0%D0%BD%D0%B5%D1%82%D0%BE-%D0%B8%D0%BB%D0%B8/" \o "Подмярка 7.2. Инвестиции в създаването, подобряването или разширяването на всички видове малка по мащаби инфраструктура, включително инвестиции в енергия от възобновяеми източници и спестяване на ..." </w:instrText>
    </w:r>
    <w:r w:rsidRPr="00635A86">
      <w:rPr>
        <w:rFonts w:ascii="Arial" w:hAnsi="Arial" w:cs="Arial"/>
        <w:i/>
        <w:szCs w:val="20"/>
      </w:rPr>
      <w:fldChar w:fldCharType="separate"/>
    </w:r>
    <w:r w:rsidRPr="00635A86">
      <w:t>Инвестиции</w:t>
    </w:r>
    <w:proofErr w:type="spellEnd"/>
    <w:r w:rsidRPr="00635A86">
      <w:t xml:space="preserve"> в </w:t>
    </w:r>
    <w:proofErr w:type="spellStart"/>
    <w:r w:rsidRPr="00635A86">
      <w:t>създаването</w:t>
    </w:r>
    <w:proofErr w:type="spellEnd"/>
    <w:r w:rsidRPr="00635A86">
      <w:t xml:space="preserve">, </w:t>
    </w:r>
    <w:proofErr w:type="spellStart"/>
    <w:r w:rsidRPr="00635A86">
      <w:t>подобряването</w:t>
    </w:r>
    <w:proofErr w:type="spellEnd"/>
    <w:r w:rsidRPr="00635A86">
      <w:t xml:space="preserve"> </w:t>
    </w:r>
    <w:proofErr w:type="spellStart"/>
    <w:r w:rsidRPr="00635A86">
      <w:t>или</w:t>
    </w:r>
    <w:proofErr w:type="spellEnd"/>
    <w:r w:rsidRPr="00635A86">
      <w:t xml:space="preserve"> </w:t>
    </w:r>
    <w:proofErr w:type="spellStart"/>
    <w:r w:rsidRPr="00635A86">
      <w:t>разширяването</w:t>
    </w:r>
    <w:proofErr w:type="spellEnd"/>
    <w:r w:rsidRPr="00635A86">
      <w:t xml:space="preserve"> </w:t>
    </w:r>
    <w:proofErr w:type="spellStart"/>
    <w:r w:rsidRPr="00635A86">
      <w:t>на</w:t>
    </w:r>
    <w:proofErr w:type="spellEnd"/>
    <w:r w:rsidRPr="00635A86">
      <w:t xml:space="preserve"> </w:t>
    </w:r>
    <w:proofErr w:type="spellStart"/>
    <w:r w:rsidRPr="00635A86">
      <w:t>всички</w:t>
    </w:r>
    <w:proofErr w:type="spellEnd"/>
    <w:r w:rsidRPr="00635A86">
      <w:t xml:space="preserve"> </w:t>
    </w:r>
    <w:proofErr w:type="spellStart"/>
    <w:r w:rsidRPr="00635A86">
      <w:t>видове</w:t>
    </w:r>
    <w:proofErr w:type="spellEnd"/>
    <w:r w:rsidRPr="00635A86">
      <w:t xml:space="preserve"> </w:t>
    </w:r>
    <w:proofErr w:type="spellStart"/>
    <w:r w:rsidRPr="00635A86">
      <w:t>малка</w:t>
    </w:r>
    <w:proofErr w:type="spellEnd"/>
    <w:r w:rsidRPr="00635A86">
      <w:t xml:space="preserve"> </w:t>
    </w:r>
    <w:proofErr w:type="spellStart"/>
    <w:r w:rsidRPr="00635A86">
      <w:t>по</w:t>
    </w:r>
    <w:proofErr w:type="spellEnd"/>
    <w:r w:rsidRPr="00635A86">
      <w:t xml:space="preserve"> </w:t>
    </w:r>
    <w:proofErr w:type="spellStart"/>
    <w:r w:rsidRPr="00635A86">
      <w:t>мащаби</w:t>
    </w:r>
    <w:proofErr w:type="spellEnd"/>
    <w:r w:rsidRPr="00635A86">
      <w:t xml:space="preserve"> </w:t>
    </w:r>
    <w:proofErr w:type="spellStart"/>
    <w:r w:rsidRPr="00635A86">
      <w:t>инфраструктура</w:t>
    </w:r>
    <w:proofErr w:type="spellEnd"/>
    <w:r w:rsidRPr="00635A86">
      <w:rPr>
        <w:rFonts w:ascii="Arial" w:hAnsi="Arial" w:cs="Arial"/>
        <w:i/>
        <w:szCs w:val="20"/>
      </w:rPr>
      <w:fldChar w:fldCharType="end"/>
    </w:r>
    <w:r w:rsidRPr="000D4C93">
      <w:rPr>
        <w:rFonts w:ascii="Arial" w:hAnsi="Arial" w:cs="Arial"/>
        <w:i/>
        <w:szCs w:val="20"/>
      </w:rPr>
      <w:t xml:space="preserve">” </w:t>
    </w:r>
  </w:p>
  <w:p w14:paraId="1A88A92D" w14:textId="77777777" w:rsidR="0070594F" w:rsidRPr="001A6DC3" w:rsidRDefault="0070594F" w:rsidP="0069144B">
    <w:pPr>
      <w:pStyle w:val="a3"/>
      <w:jc w:val="center"/>
      <w:rPr>
        <w:b/>
        <w:sz w:val="24"/>
        <w:szCs w:val="24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94F"/>
    <w:rsid w:val="00050499"/>
    <w:rsid w:val="00066940"/>
    <w:rsid w:val="000B14F8"/>
    <w:rsid w:val="000B20AD"/>
    <w:rsid w:val="000D4C93"/>
    <w:rsid w:val="001171A6"/>
    <w:rsid w:val="00124B56"/>
    <w:rsid w:val="001436FC"/>
    <w:rsid w:val="001A48D7"/>
    <w:rsid w:val="001A6DC3"/>
    <w:rsid w:val="0024475F"/>
    <w:rsid w:val="002D0FE2"/>
    <w:rsid w:val="002E56D7"/>
    <w:rsid w:val="0036521A"/>
    <w:rsid w:val="003A351F"/>
    <w:rsid w:val="003A52C5"/>
    <w:rsid w:val="004464B6"/>
    <w:rsid w:val="004E1E54"/>
    <w:rsid w:val="004F7F53"/>
    <w:rsid w:val="00554CEC"/>
    <w:rsid w:val="005F2517"/>
    <w:rsid w:val="00623463"/>
    <w:rsid w:val="00635A86"/>
    <w:rsid w:val="00663501"/>
    <w:rsid w:val="0069144B"/>
    <w:rsid w:val="006D0ADD"/>
    <w:rsid w:val="006E3C0D"/>
    <w:rsid w:val="0070594F"/>
    <w:rsid w:val="00773E61"/>
    <w:rsid w:val="00777F78"/>
    <w:rsid w:val="007A0815"/>
    <w:rsid w:val="007A1D90"/>
    <w:rsid w:val="008078FE"/>
    <w:rsid w:val="0081690A"/>
    <w:rsid w:val="00847952"/>
    <w:rsid w:val="00903937"/>
    <w:rsid w:val="009B512F"/>
    <w:rsid w:val="00A448AE"/>
    <w:rsid w:val="00A62C11"/>
    <w:rsid w:val="00AB4D35"/>
    <w:rsid w:val="00B22059"/>
    <w:rsid w:val="00B62AF2"/>
    <w:rsid w:val="00BE4F29"/>
    <w:rsid w:val="00C74C96"/>
    <w:rsid w:val="00CE119E"/>
    <w:rsid w:val="00D317E6"/>
    <w:rsid w:val="00D35B94"/>
    <w:rsid w:val="00D816F1"/>
    <w:rsid w:val="00E21F7B"/>
    <w:rsid w:val="00E3024B"/>
    <w:rsid w:val="00E63530"/>
    <w:rsid w:val="00E93200"/>
    <w:rsid w:val="00EA7412"/>
    <w:rsid w:val="00EC12E2"/>
    <w:rsid w:val="00F80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ED3707"/>
  <w15:chartTrackingRefBased/>
  <w15:docId w15:val="{C63E04E1-83EE-4D54-8D07-DED5F3D38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en-GB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059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70594F"/>
    <w:rPr>
      <w:lang w:val="en-GB"/>
    </w:rPr>
  </w:style>
  <w:style w:type="paragraph" w:styleId="a5">
    <w:name w:val="footer"/>
    <w:basedOn w:val="a"/>
    <w:link w:val="a6"/>
    <w:uiPriority w:val="99"/>
    <w:unhideWhenUsed/>
    <w:rsid w:val="007059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70594F"/>
    <w:rPr>
      <w:lang w:val="en-GB"/>
    </w:rPr>
  </w:style>
  <w:style w:type="character" w:styleId="a7">
    <w:name w:val="Hyperlink"/>
    <w:basedOn w:val="a0"/>
    <w:uiPriority w:val="99"/>
    <w:semiHidden/>
    <w:unhideWhenUsed/>
    <w:rsid w:val="006914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10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2</Pages>
  <Words>217</Words>
  <Characters>1241</Characters>
  <Application>Microsoft Office Word</Application>
  <DocSecurity>0</DocSecurity>
  <Lines>10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Калоян Христов</dc:creator>
  <cp:keywords/>
  <dc:description/>
  <cp:lastModifiedBy>Kaloyan Hristov</cp:lastModifiedBy>
  <cp:revision>8</cp:revision>
  <dcterms:created xsi:type="dcterms:W3CDTF">2017-11-01T13:45:00Z</dcterms:created>
  <dcterms:modified xsi:type="dcterms:W3CDTF">2021-09-10T10:28:00Z</dcterms:modified>
</cp:coreProperties>
</file>