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5E20B7" w:rsidRDefault="00CD5A9C" w:rsidP="00F07074">
      <w:pPr>
        <w:jc w:val="center"/>
        <w:rPr>
          <w:b/>
          <w:sz w:val="32"/>
          <w:szCs w:val="32"/>
        </w:rPr>
      </w:pPr>
      <w:r w:rsidRPr="005E20B7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Pr="005E20B7" w:rsidRDefault="00CD5A9C" w:rsidP="00CD5A9C">
      <w:pPr>
        <w:rPr>
          <w:sz w:val="28"/>
          <w:szCs w:val="28"/>
        </w:rPr>
      </w:pPr>
      <w:r>
        <w:tab/>
      </w:r>
      <w:r w:rsidRPr="005E20B7">
        <w:rPr>
          <w:b/>
          <w:sz w:val="28"/>
          <w:szCs w:val="28"/>
          <w:u w:val="single"/>
        </w:rPr>
        <w:t>ОТНОСНО:</w:t>
      </w:r>
      <w:r w:rsidR="00F07074" w:rsidRPr="005E20B7">
        <w:rPr>
          <w:b/>
        </w:rPr>
        <w:t xml:space="preserve"> </w:t>
      </w:r>
      <w:r w:rsidR="00F07074" w:rsidRPr="005E20B7">
        <w:rPr>
          <w:sz w:val="28"/>
          <w:szCs w:val="28"/>
        </w:rPr>
        <w:t>ВКЛЮЧВАНЕ НА СРЕДНО УЧИЛИЩЕ „ВАСИЛ ЛЕВСКИ”</w:t>
      </w:r>
      <w:r w:rsidR="00181160" w:rsidRPr="005E20B7">
        <w:rPr>
          <w:sz w:val="28"/>
          <w:szCs w:val="28"/>
          <w:lang w:val="en-US"/>
        </w:rPr>
        <w:t xml:space="preserve"> </w:t>
      </w:r>
      <w:r w:rsidR="00E972EB" w:rsidRPr="005E20B7">
        <w:rPr>
          <w:sz w:val="28"/>
          <w:szCs w:val="28"/>
        </w:rPr>
        <w:t xml:space="preserve"> В СПИСЪКА НА СРЕДИЩНИТЕ</w:t>
      </w:r>
      <w:r w:rsidR="00233BDE">
        <w:rPr>
          <w:sz w:val="28"/>
          <w:szCs w:val="28"/>
        </w:rPr>
        <w:t xml:space="preserve"> УЧИЛИЩА ЗА УЧЕБНАТА 2018</w:t>
      </w:r>
      <w:r w:rsidR="00193F28" w:rsidRPr="005E20B7">
        <w:rPr>
          <w:sz w:val="28"/>
          <w:szCs w:val="28"/>
        </w:rPr>
        <w:t>/201</w:t>
      </w:r>
      <w:r w:rsidR="00233BDE">
        <w:rPr>
          <w:sz w:val="28"/>
          <w:szCs w:val="28"/>
        </w:rPr>
        <w:t>9</w:t>
      </w:r>
      <w:r w:rsidR="00193F28" w:rsidRPr="005E20B7">
        <w:rPr>
          <w:sz w:val="28"/>
          <w:szCs w:val="28"/>
        </w:rPr>
        <w:t xml:space="preserve">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72013" w:rsidP="00CD5A9C">
      <w:pPr>
        <w:rPr>
          <w:b/>
          <w:sz w:val="28"/>
          <w:szCs w:val="28"/>
          <w:lang w:val="en-US"/>
        </w:rPr>
      </w:pPr>
    </w:p>
    <w:p w:rsidR="00181160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E972EB">
        <w:rPr>
          <w:sz w:val="28"/>
          <w:szCs w:val="28"/>
        </w:rPr>
        <w:t xml:space="preserve"> чл. 53</w:t>
      </w:r>
      <w:r w:rsidR="00072013">
        <w:rPr>
          <w:sz w:val="28"/>
          <w:szCs w:val="28"/>
        </w:rPr>
        <w:t>, ал.2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средищно училище е държавно или общинско</w:t>
      </w:r>
      <w:r w:rsidR="0029245E">
        <w:rPr>
          <w:sz w:val="28"/>
          <w:szCs w:val="28"/>
        </w:rPr>
        <w:t xml:space="preserve"> училище</w:t>
      </w:r>
      <w:r w:rsidR="00CF6803">
        <w:rPr>
          <w:sz w:val="28"/>
          <w:szCs w:val="28"/>
        </w:rPr>
        <w:t xml:space="preserve">, </w:t>
      </w:r>
      <w:r w:rsidR="0029245E">
        <w:rPr>
          <w:sz w:val="28"/>
          <w:szCs w:val="28"/>
        </w:rPr>
        <w:t xml:space="preserve"> в което се обучават учениците от населени места на територията на общината или на съседни общини, в които няма училище.</w:t>
      </w:r>
    </w:p>
    <w:p w:rsidR="00A13BC0" w:rsidRDefault="00A13BC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Списъка на средищните училища се актуализира ежегодно по мотивирано предложение от кмета на общината след решение на общинския съвет. </w:t>
      </w:r>
    </w:p>
    <w:p w:rsidR="002F67B9" w:rsidRDefault="0029245E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средищно училище </w:t>
      </w:r>
      <w:r w:rsidR="00E972EB">
        <w:rPr>
          <w:sz w:val="28"/>
          <w:szCs w:val="28"/>
        </w:rPr>
        <w:t>се определя начално, основно, обединено или средно училище, в което се обучават най-малко 10 ученици в задължителна училищна възраст от други населени места, в които няма училище и за които това е училището, осъществяващо обучение в съответния клас и намиращо се на най-малко раз</w:t>
      </w:r>
      <w:r w:rsidR="00724F88">
        <w:rPr>
          <w:sz w:val="28"/>
          <w:szCs w:val="28"/>
        </w:rPr>
        <w:t>с</w:t>
      </w:r>
      <w:r w:rsidR="00E972EB">
        <w:rPr>
          <w:sz w:val="28"/>
          <w:szCs w:val="28"/>
        </w:rPr>
        <w:t>тояние, измерено</w:t>
      </w:r>
      <w:r w:rsidR="008E7D3C">
        <w:rPr>
          <w:sz w:val="28"/>
          <w:szCs w:val="28"/>
        </w:rPr>
        <w:t xml:space="preserve"> по асфалтирана пътна мрежа.</w:t>
      </w:r>
      <w:r w:rsidR="00824325">
        <w:rPr>
          <w:sz w:val="28"/>
          <w:szCs w:val="28"/>
        </w:rPr>
        <w:t xml:space="preserve"> </w:t>
      </w:r>
    </w:p>
    <w:p w:rsidR="00072013" w:rsidRDefault="001745EE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пътуващите ученици</w:t>
      </w:r>
      <w:r w:rsidR="00824325">
        <w:rPr>
          <w:sz w:val="28"/>
          <w:szCs w:val="28"/>
        </w:rPr>
        <w:t xml:space="preserve"> до средищно училище се осигурява безплатен транспорт. Средствата от държавния бюджет за транспорт се осигуряват и за</w:t>
      </w:r>
      <w:r w:rsidR="002F67B9">
        <w:rPr>
          <w:sz w:val="28"/>
          <w:szCs w:val="28"/>
        </w:rPr>
        <w:t xml:space="preserve"> всички други  ученици</w:t>
      </w:r>
      <w:r w:rsidR="00824325">
        <w:rPr>
          <w:sz w:val="28"/>
          <w:szCs w:val="28"/>
        </w:rPr>
        <w:t>, които пътуват от населени места, в които няма училище, до най-близкото училище, което провежда обучение в съответния клас.</w:t>
      </w:r>
    </w:p>
    <w:p w:rsidR="00E25959" w:rsidRPr="00C174C4" w:rsidRDefault="00E25959" w:rsidP="00E25959">
      <w:pPr>
        <w:ind w:firstLine="708"/>
        <w:rPr>
          <w:sz w:val="28"/>
          <w:szCs w:val="28"/>
        </w:rPr>
      </w:pPr>
      <w:r w:rsidRPr="00C174C4">
        <w:rPr>
          <w:sz w:val="28"/>
          <w:szCs w:val="28"/>
        </w:rPr>
        <w:t>Общия бро</w:t>
      </w:r>
      <w:r w:rsidR="00C174C4" w:rsidRPr="00C174C4">
        <w:rPr>
          <w:sz w:val="28"/>
          <w:szCs w:val="28"/>
        </w:rPr>
        <w:t>й на учениците към момента е 179</w:t>
      </w:r>
      <w:r w:rsidRPr="00C174C4">
        <w:rPr>
          <w:sz w:val="28"/>
          <w:szCs w:val="28"/>
        </w:rPr>
        <w:t xml:space="preserve"> ученика, от които </w:t>
      </w:r>
      <w:r w:rsidR="00C174C4" w:rsidRPr="00C174C4">
        <w:rPr>
          <w:sz w:val="28"/>
          <w:szCs w:val="28"/>
        </w:rPr>
        <w:t>22</w:t>
      </w:r>
      <w:r w:rsidRPr="00C174C4">
        <w:rPr>
          <w:sz w:val="28"/>
          <w:szCs w:val="28"/>
        </w:rPr>
        <w:t xml:space="preserve"> ученика пътуват ежедневно от съседните села Кръвеник, Стоките, </w:t>
      </w:r>
      <w:r w:rsidRPr="00C174C4">
        <w:rPr>
          <w:sz w:val="28"/>
          <w:szCs w:val="28"/>
        </w:rPr>
        <w:lastRenderedPageBreak/>
        <w:t>Тумбалов</w:t>
      </w:r>
      <w:r w:rsidR="000E131C" w:rsidRPr="00C174C4">
        <w:rPr>
          <w:sz w:val="28"/>
          <w:szCs w:val="28"/>
        </w:rPr>
        <w:t>о</w:t>
      </w:r>
      <w:r w:rsidR="00C174C4" w:rsidRPr="00C174C4">
        <w:rPr>
          <w:sz w:val="28"/>
          <w:szCs w:val="28"/>
        </w:rPr>
        <w:t>, с. Селището</w:t>
      </w:r>
      <w:r w:rsidR="000E131C" w:rsidRPr="00C174C4">
        <w:rPr>
          <w:sz w:val="28"/>
          <w:szCs w:val="28"/>
        </w:rPr>
        <w:t xml:space="preserve"> към</w:t>
      </w:r>
      <w:r w:rsidRPr="00C174C4">
        <w:rPr>
          <w:sz w:val="28"/>
          <w:szCs w:val="28"/>
        </w:rPr>
        <w:t xml:space="preserve"> община Севлиево и Велчево - населено място към община Априлци,  тъй като училищата там са закрити. </w:t>
      </w:r>
    </w:p>
    <w:p w:rsidR="00F576F8" w:rsidRPr="00C174C4" w:rsidRDefault="00F576F8" w:rsidP="00CD5A9C">
      <w:pPr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основание чл. 21, ал.1, т.23 от ЗМСМА и чл. 53, ал. 5 от ЗУПО за приемане на Списък на средищните училища в Република България, Общински съвет Априлци</w:t>
      </w:r>
    </w:p>
    <w:p w:rsidR="000A7945" w:rsidRDefault="000A7945" w:rsidP="000A7945">
      <w:pPr>
        <w:jc w:val="center"/>
        <w:rPr>
          <w:sz w:val="28"/>
          <w:szCs w:val="28"/>
        </w:rPr>
      </w:pPr>
    </w:p>
    <w:p w:rsidR="00C42624" w:rsidRPr="000A7945" w:rsidRDefault="000A7945" w:rsidP="000A7945">
      <w:pPr>
        <w:jc w:val="center"/>
        <w:rPr>
          <w:b/>
          <w:sz w:val="28"/>
          <w:szCs w:val="28"/>
        </w:rPr>
      </w:pPr>
      <w:r w:rsidRPr="000A7945">
        <w:rPr>
          <w:b/>
          <w:sz w:val="28"/>
          <w:szCs w:val="28"/>
        </w:rPr>
        <w:t>РЕШИ:</w:t>
      </w:r>
    </w:p>
    <w:p w:rsidR="000A7945" w:rsidRPr="000A7945" w:rsidRDefault="000A7945" w:rsidP="000A7945">
      <w:pPr>
        <w:jc w:val="center"/>
        <w:rPr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образованието и науката да бъде включено С</w:t>
      </w:r>
      <w:r w:rsidR="00233BDE">
        <w:rPr>
          <w:sz w:val="28"/>
          <w:szCs w:val="28"/>
        </w:rPr>
        <w:t>редно училище</w:t>
      </w:r>
      <w:r w:rsidR="00615838">
        <w:rPr>
          <w:sz w:val="28"/>
          <w:szCs w:val="28"/>
        </w:rPr>
        <w:t xml:space="preserve"> „Васил Левски” гр. Априлци в Списъка на сре</w:t>
      </w:r>
      <w:r w:rsidR="00AE400A">
        <w:rPr>
          <w:sz w:val="28"/>
          <w:szCs w:val="28"/>
        </w:rPr>
        <w:t>дищните училища за учебната 201</w:t>
      </w:r>
      <w:r w:rsidR="00AE400A">
        <w:rPr>
          <w:sz w:val="28"/>
          <w:szCs w:val="28"/>
          <w:lang w:val="en-US"/>
        </w:rPr>
        <w:t>8</w:t>
      </w:r>
      <w:r w:rsidR="00615838">
        <w:rPr>
          <w:sz w:val="28"/>
          <w:szCs w:val="28"/>
        </w:rPr>
        <w:t>/201</w:t>
      </w:r>
      <w:r w:rsidR="00AE400A">
        <w:rPr>
          <w:sz w:val="28"/>
          <w:szCs w:val="28"/>
          <w:lang w:val="en-US"/>
        </w:rPr>
        <w:t>9</w:t>
      </w:r>
      <w:r w:rsidR="00615838">
        <w:rPr>
          <w:sz w:val="28"/>
          <w:szCs w:val="28"/>
        </w:rPr>
        <w:t xml:space="preserve">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мотивирано предложение за средищно училище</w:t>
      </w:r>
      <w:r w:rsidR="001930FA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  <w:lang w:val="en-US"/>
        </w:rPr>
      </w:pPr>
    </w:p>
    <w:p w:rsidR="00AE400A" w:rsidRPr="00AE400A" w:rsidRDefault="00AE400A" w:rsidP="00CD5A9C">
      <w:pPr>
        <w:rPr>
          <w:sz w:val="28"/>
          <w:szCs w:val="28"/>
          <w:lang w:val="en-US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9B" w:rsidRDefault="00B4739B" w:rsidP="00046BCE">
      <w:r>
        <w:separator/>
      </w:r>
    </w:p>
  </w:endnote>
  <w:endnote w:type="continuationSeparator" w:id="1">
    <w:p w:rsidR="00B4739B" w:rsidRDefault="00B4739B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9B" w:rsidRDefault="00B4739B" w:rsidP="00046BCE">
      <w:r>
        <w:separator/>
      </w:r>
    </w:p>
  </w:footnote>
  <w:footnote w:type="continuationSeparator" w:id="1">
    <w:p w:rsidR="00B4739B" w:rsidRDefault="00B4739B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A7945"/>
    <w:rsid w:val="000D6992"/>
    <w:rsid w:val="000E131C"/>
    <w:rsid w:val="001745EE"/>
    <w:rsid w:val="00181160"/>
    <w:rsid w:val="001930FA"/>
    <w:rsid w:val="00193F28"/>
    <w:rsid w:val="001C573E"/>
    <w:rsid w:val="00233BDE"/>
    <w:rsid w:val="0029245E"/>
    <w:rsid w:val="002D7D24"/>
    <w:rsid w:val="002F67B9"/>
    <w:rsid w:val="0034715E"/>
    <w:rsid w:val="004D1647"/>
    <w:rsid w:val="00513FE4"/>
    <w:rsid w:val="005E20B7"/>
    <w:rsid w:val="00615838"/>
    <w:rsid w:val="00670CFA"/>
    <w:rsid w:val="00724F88"/>
    <w:rsid w:val="00813892"/>
    <w:rsid w:val="00824325"/>
    <w:rsid w:val="0084394D"/>
    <w:rsid w:val="008A3A5E"/>
    <w:rsid w:val="008E7D3C"/>
    <w:rsid w:val="009D3046"/>
    <w:rsid w:val="009D469A"/>
    <w:rsid w:val="00A13BC0"/>
    <w:rsid w:val="00AE400A"/>
    <w:rsid w:val="00B04E4C"/>
    <w:rsid w:val="00B4739B"/>
    <w:rsid w:val="00B76727"/>
    <w:rsid w:val="00C174C4"/>
    <w:rsid w:val="00C42624"/>
    <w:rsid w:val="00C71E13"/>
    <w:rsid w:val="00CC59B8"/>
    <w:rsid w:val="00CD5A9C"/>
    <w:rsid w:val="00CF35D8"/>
    <w:rsid w:val="00CF6803"/>
    <w:rsid w:val="00D500D4"/>
    <w:rsid w:val="00E25959"/>
    <w:rsid w:val="00E559A1"/>
    <w:rsid w:val="00E71687"/>
    <w:rsid w:val="00E972EB"/>
    <w:rsid w:val="00F07074"/>
    <w:rsid w:val="00F5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6326-1D64-400B-8FAB-EDA3D06B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7</cp:revision>
  <cp:lastPrinted>2018-06-28T08:56:00Z</cp:lastPrinted>
  <dcterms:created xsi:type="dcterms:W3CDTF">2017-06-09T12:56:00Z</dcterms:created>
  <dcterms:modified xsi:type="dcterms:W3CDTF">2018-06-28T09:14:00Z</dcterms:modified>
</cp:coreProperties>
</file>